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20" w:rsidRPr="00494D04" w:rsidRDefault="001D256E" w:rsidP="00494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04">
        <w:rPr>
          <w:rFonts w:ascii="Times New Roman" w:hAnsi="Times New Roman" w:cs="Times New Roman"/>
          <w:b/>
          <w:sz w:val="28"/>
          <w:szCs w:val="28"/>
        </w:rPr>
        <w:t>Отчет по результатам педагогической диагностики освоения детьми старшей группы рабочей программы «Правила дорожные знать каждому положено!» (2020-2021г.)</w:t>
      </w:r>
    </w:p>
    <w:p w:rsidR="0042015B" w:rsidRPr="00494D04" w:rsidRDefault="0042015B" w:rsidP="00494D04">
      <w:pPr>
        <w:pStyle w:val="c40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494D04">
        <w:rPr>
          <w:rStyle w:val="c18"/>
          <w:color w:val="111111"/>
          <w:sz w:val="28"/>
          <w:szCs w:val="28"/>
          <w:u w:val="single"/>
        </w:rPr>
        <w:t>Дата проведения</w:t>
      </w:r>
      <w:r w:rsidRPr="00494D04">
        <w:rPr>
          <w:rStyle w:val="c23"/>
          <w:color w:val="111111"/>
          <w:sz w:val="28"/>
          <w:szCs w:val="28"/>
        </w:rPr>
        <w:t>: сентябрь 2020 г. - январь 2021г</w:t>
      </w:r>
      <w:proofErr w:type="gramStart"/>
      <w:r w:rsidRPr="00494D04">
        <w:rPr>
          <w:rStyle w:val="c23"/>
          <w:color w:val="111111"/>
          <w:sz w:val="28"/>
          <w:szCs w:val="28"/>
        </w:rPr>
        <w:t>.</w:t>
      </w:r>
      <w:r w:rsidR="005177AC">
        <w:rPr>
          <w:rStyle w:val="c23"/>
          <w:color w:val="111111"/>
          <w:sz w:val="28"/>
          <w:szCs w:val="28"/>
        </w:rPr>
        <w:t>-</w:t>
      </w:r>
      <w:proofErr w:type="gramEnd"/>
      <w:r w:rsidR="005177AC">
        <w:rPr>
          <w:rStyle w:val="c23"/>
          <w:color w:val="111111"/>
          <w:sz w:val="28"/>
          <w:szCs w:val="28"/>
        </w:rPr>
        <w:t>май 2021г.</w:t>
      </w:r>
    </w:p>
    <w:p w:rsidR="0042015B" w:rsidRPr="00494D04" w:rsidRDefault="0042015B" w:rsidP="00494D04">
      <w:pPr>
        <w:pStyle w:val="c40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494D04">
        <w:rPr>
          <w:rStyle w:val="c18"/>
          <w:color w:val="111111"/>
          <w:sz w:val="28"/>
          <w:szCs w:val="28"/>
          <w:u w:val="single"/>
        </w:rPr>
        <w:t>Подготовила</w:t>
      </w:r>
      <w:r w:rsidRPr="00494D04">
        <w:rPr>
          <w:rStyle w:val="c45"/>
          <w:color w:val="111111"/>
          <w:sz w:val="28"/>
          <w:szCs w:val="28"/>
        </w:rPr>
        <w:t>: Бугаенко О.Н. воспитатель МБДОУ  33/2 «Светлячок»</w:t>
      </w:r>
    </w:p>
    <w:p w:rsidR="0042015B" w:rsidRPr="00494D04" w:rsidRDefault="0042015B" w:rsidP="00494D04">
      <w:pPr>
        <w:pStyle w:val="c40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494D04">
        <w:rPr>
          <w:rStyle w:val="c18"/>
          <w:color w:val="111111"/>
          <w:sz w:val="28"/>
          <w:szCs w:val="28"/>
          <w:u w:val="single"/>
        </w:rPr>
        <w:t>Списочный состав группы</w:t>
      </w:r>
      <w:r w:rsidRPr="00494D04">
        <w:rPr>
          <w:rStyle w:val="c23"/>
          <w:color w:val="111111"/>
          <w:sz w:val="28"/>
          <w:szCs w:val="28"/>
        </w:rPr>
        <w:t>: 30 детей (из них 12 мальчиков и 18 девочек)</w:t>
      </w:r>
    </w:p>
    <w:p w:rsidR="0042015B" w:rsidRPr="00494D04" w:rsidRDefault="0042015B" w:rsidP="00494D04">
      <w:pPr>
        <w:pStyle w:val="c40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494D04">
        <w:rPr>
          <w:rStyle w:val="c18"/>
          <w:color w:val="111111"/>
          <w:sz w:val="28"/>
          <w:szCs w:val="28"/>
          <w:u w:val="single"/>
        </w:rPr>
        <w:t>Воспитатель Бугаенко О.Н.</w:t>
      </w:r>
      <w:r w:rsidRPr="00494D04">
        <w:rPr>
          <w:rStyle w:val="c23"/>
          <w:color w:val="111111"/>
          <w:sz w:val="28"/>
          <w:szCs w:val="28"/>
        </w:rPr>
        <w:t> 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 – отслеживать уровень знаний правил ПДД и </w:t>
      </w:r>
      <w:proofErr w:type="gramStart"/>
      <w:r w:rsidRPr="00494D04">
        <w:rPr>
          <w:rFonts w:ascii="Times New Roman" w:eastAsia="Calibri" w:hAnsi="Times New Roman" w:cs="Times New Roman"/>
          <w:sz w:val="28"/>
          <w:szCs w:val="28"/>
        </w:rPr>
        <w:t>умении</w:t>
      </w:r>
      <w:proofErr w:type="gramEnd"/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 их применять на практике.</w:t>
      </w:r>
    </w:p>
    <w:p w:rsidR="0042015B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>Педагогическая диагностика проводится в октябр</w:t>
      </w:r>
      <w:proofErr w:type="gramStart"/>
      <w:r w:rsidRPr="00494D04">
        <w:rPr>
          <w:rFonts w:ascii="Times New Roman" w:eastAsia="Calibri" w:hAnsi="Times New Roman" w:cs="Times New Roman"/>
          <w:sz w:val="28"/>
          <w:szCs w:val="28"/>
        </w:rPr>
        <w:t>е(</w:t>
      </w:r>
      <w:proofErr w:type="gramEnd"/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входная) и в апреле (итоговая) на основе показателей овладения необходимыми знаниями Программы, определенных планируемых промежуточными результатами освоения программы соответствующего возрастного периода дошкольников. </w:t>
      </w:r>
    </w:p>
    <w:p w:rsidR="0042015B" w:rsidRPr="00494D04" w:rsidRDefault="0042015B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Style w:val="c19"/>
          <w:rFonts w:ascii="Times New Roman" w:hAnsi="Times New Roman" w:cs="Times New Roman"/>
          <w:b/>
          <w:bCs/>
          <w:color w:val="231F20"/>
          <w:sz w:val="28"/>
          <w:szCs w:val="28"/>
        </w:rPr>
        <w:t>Объектом</w:t>
      </w:r>
      <w:r w:rsidRPr="00494D04">
        <w:rPr>
          <w:rStyle w:val="c34"/>
          <w:rFonts w:ascii="Times New Roman" w:hAnsi="Times New Roman" w:cs="Times New Roman"/>
          <w:color w:val="231F20"/>
          <w:sz w:val="28"/>
          <w:szCs w:val="28"/>
        </w:rPr>
        <w:t> мониторинга являются физические, интеллектуальные и личностные качества воспитанников.</w:t>
      </w:r>
    </w:p>
    <w:p w:rsidR="0042015B" w:rsidRPr="00494D04" w:rsidRDefault="0042015B" w:rsidP="00494D04">
      <w:pPr>
        <w:pStyle w:val="c3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94D04">
        <w:rPr>
          <w:rStyle w:val="c19"/>
          <w:b/>
          <w:bCs/>
          <w:color w:val="231F20"/>
          <w:sz w:val="28"/>
          <w:szCs w:val="28"/>
        </w:rPr>
        <w:t>Предметом </w:t>
      </w:r>
      <w:r w:rsidRPr="00494D04">
        <w:rPr>
          <w:rStyle w:val="c34"/>
          <w:color w:val="231F20"/>
          <w:sz w:val="28"/>
          <w:szCs w:val="28"/>
        </w:rPr>
        <w:t>мониторингового исследования являются навыки и умения детей.</w:t>
      </w:r>
    </w:p>
    <w:p w:rsidR="0042015B" w:rsidRPr="00494D04" w:rsidRDefault="0042015B" w:rsidP="00494D04">
      <w:pPr>
        <w:pStyle w:val="c3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94D04">
        <w:rPr>
          <w:rStyle w:val="c19"/>
          <w:b/>
          <w:bCs/>
          <w:color w:val="231F20"/>
          <w:sz w:val="28"/>
          <w:szCs w:val="28"/>
        </w:rPr>
        <w:t>Субъект </w:t>
      </w:r>
      <w:r w:rsidRPr="00494D04">
        <w:rPr>
          <w:rStyle w:val="c34"/>
          <w:color w:val="231F20"/>
          <w:sz w:val="28"/>
          <w:szCs w:val="28"/>
        </w:rPr>
        <w:t>мониторинга – дети дошкольного возраста.</w:t>
      </w:r>
    </w:p>
    <w:p w:rsidR="0042015B" w:rsidRPr="00494D04" w:rsidRDefault="0042015B" w:rsidP="00494D04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94D04">
        <w:rPr>
          <w:rStyle w:val="c43"/>
          <w:b/>
          <w:bCs/>
          <w:color w:val="000000"/>
          <w:sz w:val="28"/>
          <w:szCs w:val="28"/>
        </w:rPr>
        <w:t>Частота проведения мониторинга:</w:t>
      </w:r>
      <w:r w:rsidRPr="00494D04">
        <w:rPr>
          <w:rStyle w:val="c2"/>
          <w:color w:val="000000"/>
          <w:sz w:val="28"/>
          <w:szCs w:val="28"/>
        </w:rPr>
        <w:t> 2 раза в год (сентябрь, май).</w:t>
      </w:r>
    </w:p>
    <w:p w:rsidR="0042015B" w:rsidRPr="00494D04" w:rsidRDefault="0042015B" w:rsidP="00494D04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94D04">
        <w:rPr>
          <w:rStyle w:val="c43"/>
          <w:b/>
          <w:bCs/>
          <w:color w:val="000000"/>
          <w:sz w:val="28"/>
          <w:szCs w:val="28"/>
        </w:rPr>
        <w:t>Лица, которые осуществляли мониторинг:</w:t>
      </w:r>
      <w:r w:rsidRPr="00494D04">
        <w:rPr>
          <w:rStyle w:val="c2"/>
          <w:color w:val="000000"/>
          <w:sz w:val="28"/>
          <w:szCs w:val="28"/>
        </w:rPr>
        <w:t> педагоги, ФИО – Бугаенко О.Н.</w:t>
      </w:r>
    </w:p>
    <w:p w:rsidR="0042015B" w:rsidRPr="00494D04" w:rsidRDefault="0042015B" w:rsidP="00494D04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94D04">
        <w:rPr>
          <w:rStyle w:val="c43"/>
          <w:b/>
          <w:bCs/>
          <w:color w:val="000000"/>
          <w:sz w:val="28"/>
          <w:szCs w:val="28"/>
        </w:rPr>
        <w:t>Характеристика группы:</w:t>
      </w:r>
      <w:r w:rsidRPr="00494D04">
        <w:rPr>
          <w:rStyle w:val="c2"/>
          <w:color w:val="000000"/>
          <w:sz w:val="28"/>
          <w:szCs w:val="28"/>
        </w:rPr>
        <w:t> в группе 30 человек (12 мальчиков и 18 девочек).</w:t>
      </w:r>
    </w:p>
    <w:p w:rsidR="0042015B" w:rsidRPr="00494D04" w:rsidRDefault="0042015B" w:rsidP="00494D04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94D04">
        <w:rPr>
          <w:rStyle w:val="c43"/>
          <w:b/>
          <w:bCs/>
          <w:color w:val="000000"/>
          <w:sz w:val="28"/>
          <w:szCs w:val="28"/>
        </w:rPr>
        <w:t>Сроки проведения:</w:t>
      </w:r>
    </w:p>
    <w:p w:rsidR="0042015B" w:rsidRPr="00494D04" w:rsidRDefault="0042015B" w:rsidP="00494D04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494D04">
        <w:rPr>
          <w:rStyle w:val="c2"/>
          <w:color w:val="000000"/>
          <w:sz w:val="28"/>
          <w:szCs w:val="28"/>
        </w:rPr>
        <w:t>- с 16 октября по 27 октября 2020 года;</w:t>
      </w:r>
    </w:p>
    <w:p w:rsidR="0042015B" w:rsidRPr="00494D04" w:rsidRDefault="0042015B" w:rsidP="00494D04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94D04">
        <w:rPr>
          <w:rStyle w:val="c2"/>
          <w:color w:val="000000"/>
          <w:sz w:val="28"/>
          <w:szCs w:val="28"/>
        </w:rPr>
        <w:t>- с 11 января по 22 января 2021 года (</w:t>
      </w:r>
      <w:proofErr w:type="gramStart"/>
      <w:r w:rsidRPr="00494D04">
        <w:rPr>
          <w:rStyle w:val="c2"/>
          <w:color w:val="000000"/>
          <w:sz w:val="28"/>
          <w:szCs w:val="28"/>
        </w:rPr>
        <w:t>Промежуточная</w:t>
      </w:r>
      <w:proofErr w:type="gramEnd"/>
      <w:r w:rsidRPr="00494D04">
        <w:rPr>
          <w:rStyle w:val="c2"/>
          <w:color w:val="000000"/>
          <w:sz w:val="28"/>
          <w:szCs w:val="28"/>
        </w:rPr>
        <w:t>)</w:t>
      </w:r>
    </w:p>
    <w:p w:rsidR="0042015B" w:rsidRPr="00494D04" w:rsidRDefault="0042015B" w:rsidP="00494D04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94D04">
        <w:rPr>
          <w:rStyle w:val="c2"/>
          <w:color w:val="000000"/>
          <w:sz w:val="28"/>
          <w:szCs w:val="28"/>
        </w:rPr>
        <w:t xml:space="preserve">- с </w:t>
      </w:r>
      <w:r w:rsidR="005177AC">
        <w:rPr>
          <w:rStyle w:val="c2"/>
          <w:color w:val="000000"/>
          <w:sz w:val="28"/>
          <w:szCs w:val="28"/>
        </w:rPr>
        <w:t xml:space="preserve">24апреля </w:t>
      </w:r>
      <w:r w:rsidRPr="00494D04">
        <w:rPr>
          <w:rStyle w:val="c2"/>
          <w:color w:val="000000"/>
          <w:sz w:val="28"/>
          <w:szCs w:val="28"/>
        </w:rPr>
        <w:t xml:space="preserve">по </w:t>
      </w:r>
      <w:r w:rsidR="005177AC">
        <w:rPr>
          <w:rStyle w:val="c2"/>
          <w:color w:val="000000"/>
          <w:sz w:val="28"/>
          <w:szCs w:val="28"/>
        </w:rPr>
        <w:t>10 мая</w:t>
      </w:r>
      <w:bookmarkStart w:id="0" w:name="_GoBack"/>
      <w:bookmarkEnd w:id="0"/>
      <w:r w:rsidRPr="00494D04">
        <w:rPr>
          <w:rStyle w:val="c2"/>
          <w:color w:val="000000"/>
          <w:sz w:val="28"/>
          <w:szCs w:val="28"/>
        </w:rPr>
        <w:t xml:space="preserve"> 2021 года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b/>
          <w:sz w:val="28"/>
          <w:szCs w:val="28"/>
        </w:rPr>
        <w:t>Оценка уровня</w:t>
      </w:r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 овладения необходимыми навыками и умениями по каждой образовательной области Программы проводится по 4-х бальной системе: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1 балл – большинство компонентов недостаточно </w:t>
      </w:r>
      <w:proofErr w:type="gramStart"/>
      <w:r w:rsidRPr="00494D04">
        <w:rPr>
          <w:rFonts w:ascii="Times New Roman" w:eastAsia="Calibri" w:hAnsi="Times New Roman" w:cs="Times New Roman"/>
          <w:sz w:val="28"/>
          <w:szCs w:val="28"/>
        </w:rPr>
        <w:t>развиты</w:t>
      </w:r>
      <w:proofErr w:type="gramEnd"/>
      <w:r w:rsidRPr="00494D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>2 балла – отдельные компоненты не развиты;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lastRenderedPageBreak/>
        <w:t>3 балла – соответствует возрасту;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4 балла – высокий уровень развития. 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>Итоговый результат по каждому ребенку проводится по формуле: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        А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>К=--------,  где</w:t>
      </w:r>
      <w:proofErr w:type="gramStart"/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 – количество набранных баллов, В максимальное количество                                                                             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         В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баллов, </w:t>
      </w:r>
      <w:proofErr w:type="gramStart"/>
      <w:r w:rsidRPr="00494D04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 – это коэффициент уровня развития.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>На основании коэффициента уровня развития навыков и умений уровень результатов освоения Программы равен: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>1 – оптимальный уровень-К=</w:t>
      </w:r>
      <w:r w:rsidR="0042015B" w:rsidRPr="00494D04">
        <w:rPr>
          <w:rFonts w:ascii="Times New Roman" w:eastAsia="Calibri" w:hAnsi="Times New Roman" w:cs="Times New Roman"/>
          <w:sz w:val="28"/>
          <w:szCs w:val="28"/>
        </w:rPr>
        <w:t>90</w:t>
      </w:r>
      <w:r w:rsidRPr="00494D04">
        <w:rPr>
          <w:rFonts w:ascii="Times New Roman" w:eastAsia="Calibri" w:hAnsi="Times New Roman" w:cs="Times New Roman"/>
          <w:sz w:val="28"/>
          <w:szCs w:val="28"/>
        </w:rPr>
        <w:t>-1</w:t>
      </w:r>
      <w:r w:rsidR="0042015B" w:rsidRPr="00494D04">
        <w:rPr>
          <w:rFonts w:ascii="Times New Roman" w:eastAsia="Calibri" w:hAnsi="Times New Roman" w:cs="Times New Roman"/>
          <w:sz w:val="28"/>
          <w:szCs w:val="28"/>
        </w:rPr>
        <w:t>00</w:t>
      </w:r>
      <w:r w:rsidRPr="00494D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>2 – типовой уровень-К=</w:t>
      </w:r>
      <w:r w:rsidR="0042015B" w:rsidRPr="00494D04">
        <w:rPr>
          <w:rFonts w:ascii="Times New Roman" w:eastAsia="Calibri" w:hAnsi="Times New Roman" w:cs="Times New Roman"/>
          <w:sz w:val="28"/>
          <w:szCs w:val="28"/>
        </w:rPr>
        <w:t>70</w:t>
      </w:r>
      <w:r w:rsidRPr="00494D04">
        <w:rPr>
          <w:rFonts w:ascii="Times New Roman" w:eastAsia="Calibri" w:hAnsi="Times New Roman" w:cs="Times New Roman"/>
          <w:sz w:val="28"/>
          <w:szCs w:val="28"/>
        </w:rPr>
        <w:t>-</w:t>
      </w:r>
      <w:r w:rsidR="0042015B" w:rsidRPr="00494D04">
        <w:rPr>
          <w:rFonts w:ascii="Times New Roman" w:eastAsia="Calibri" w:hAnsi="Times New Roman" w:cs="Times New Roman"/>
          <w:sz w:val="28"/>
          <w:szCs w:val="28"/>
        </w:rPr>
        <w:t>80</w:t>
      </w:r>
      <w:r w:rsidRPr="00494D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3 -  допустимый уровень-К= </w:t>
      </w:r>
      <w:r w:rsidR="0042015B" w:rsidRPr="00494D04">
        <w:rPr>
          <w:rFonts w:ascii="Times New Roman" w:eastAsia="Calibri" w:hAnsi="Times New Roman" w:cs="Times New Roman"/>
          <w:sz w:val="28"/>
          <w:szCs w:val="28"/>
        </w:rPr>
        <w:t>50</w:t>
      </w:r>
      <w:r w:rsidRPr="00494D04">
        <w:rPr>
          <w:rFonts w:ascii="Times New Roman" w:eastAsia="Calibri" w:hAnsi="Times New Roman" w:cs="Times New Roman"/>
          <w:sz w:val="28"/>
          <w:szCs w:val="28"/>
        </w:rPr>
        <w:t>-</w:t>
      </w:r>
      <w:r w:rsidR="0042015B" w:rsidRPr="00494D04">
        <w:rPr>
          <w:rFonts w:ascii="Times New Roman" w:eastAsia="Calibri" w:hAnsi="Times New Roman" w:cs="Times New Roman"/>
          <w:sz w:val="28"/>
          <w:szCs w:val="28"/>
        </w:rPr>
        <w:t>60</w:t>
      </w:r>
      <w:r w:rsidRPr="00494D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>4 – критический уровень-К=0-</w:t>
      </w:r>
      <w:r w:rsidR="0042015B" w:rsidRPr="00494D04">
        <w:rPr>
          <w:rFonts w:ascii="Times New Roman" w:eastAsia="Calibri" w:hAnsi="Times New Roman" w:cs="Times New Roman"/>
          <w:sz w:val="28"/>
          <w:szCs w:val="28"/>
        </w:rPr>
        <w:t>50</w:t>
      </w:r>
      <w:r w:rsidRPr="00494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256E" w:rsidRPr="00494D04" w:rsidRDefault="001D256E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04">
        <w:rPr>
          <w:rFonts w:ascii="Times New Roman" w:eastAsia="Calibri" w:hAnsi="Times New Roman" w:cs="Times New Roman"/>
          <w:sz w:val="28"/>
          <w:szCs w:val="28"/>
        </w:rPr>
        <w:t xml:space="preserve">В ходе проведения педагогической диагностики образовательного процесса заполняется таблица и составляется диаграмма. </w:t>
      </w:r>
    </w:p>
    <w:p w:rsidR="0042015B" w:rsidRPr="00494D04" w:rsidRDefault="0042015B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15B" w:rsidRPr="00494D04" w:rsidRDefault="0042015B" w:rsidP="00494D0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15B" w:rsidRDefault="0042015B" w:rsidP="001D256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15B" w:rsidRPr="009847CD" w:rsidRDefault="0042015B" w:rsidP="001D256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256E" w:rsidRDefault="001D256E" w:rsidP="001D2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15B" w:rsidRDefault="0042015B" w:rsidP="00494D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2078" w:rsidRDefault="00A82078" w:rsidP="00494D04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7"/>
        <w:gridCol w:w="1591"/>
        <w:gridCol w:w="932"/>
        <w:gridCol w:w="799"/>
        <w:gridCol w:w="931"/>
        <w:gridCol w:w="806"/>
        <w:gridCol w:w="661"/>
        <w:gridCol w:w="665"/>
        <w:gridCol w:w="799"/>
        <w:gridCol w:w="800"/>
        <w:gridCol w:w="664"/>
        <w:gridCol w:w="798"/>
        <w:gridCol w:w="659"/>
        <w:gridCol w:w="803"/>
        <w:gridCol w:w="532"/>
        <w:gridCol w:w="665"/>
        <w:gridCol w:w="901"/>
        <w:gridCol w:w="737"/>
        <w:gridCol w:w="709"/>
        <w:gridCol w:w="708"/>
        <w:gridCol w:w="236"/>
        <w:gridCol w:w="236"/>
      </w:tblGrid>
      <w:tr w:rsidR="00A82078" w:rsidRPr="006E279F" w:rsidTr="00385116">
        <w:trPr>
          <w:gridAfter w:val="2"/>
          <w:wAfter w:w="472" w:type="dxa"/>
          <w:trHeight w:val="701"/>
        </w:trPr>
        <w:tc>
          <w:tcPr>
            <w:tcW w:w="527" w:type="dxa"/>
          </w:tcPr>
          <w:p w:rsidR="00A82078" w:rsidRPr="00985EE8" w:rsidRDefault="00A82078" w:rsidP="0038511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91" w:type="dxa"/>
          </w:tcPr>
          <w:p w:rsidR="00A82078" w:rsidRPr="00985EE8" w:rsidRDefault="00A82078" w:rsidP="0038511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 ребенка</w:t>
            </w:r>
          </w:p>
        </w:tc>
        <w:tc>
          <w:tcPr>
            <w:tcW w:w="11415" w:type="dxa"/>
            <w:gridSpan w:val="15"/>
          </w:tcPr>
          <w:p w:rsidR="00A82078" w:rsidRPr="00985EE8" w:rsidRDefault="00A82078" w:rsidP="0038511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E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2154" w:type="dxa"/>
            <w:gridSpan w:val="3"/>
            <w:vMerge w:val="restart"/>
          </w:tcPr>
          <w:p w:rsidR="00A82078" w:rsidRPr="00985EE8" w:rsidRDefault="00A82078" w:rsidP="003851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E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</w:t>
            </w:r>
          </w:p>
        </w:tc>
      </w:tr>
      <w:tr w:rsidR="00A82078" w:rsidRPr="006E279F" w:rsidTr="00385116">
        <w:trPr>
          <w:gridAfter w:val="2"/>
          <w:wAfter w:w="472" w:type="dxa"/>
          <w:trHeight w:val="1954"/>
        </w:trPr>
        <w:tc>
          <w:tcPr>
            <w:tcW w:w="527" w:type="dxa"/>
          </w:tcPr>
          <w:p w:rsidR="00A82078" w:rsidRPr="006E279F" w:rsidRDefault="00A82078" w:rsidP="0038511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</w:tcPr>
          <w:p w:rsidR="00A82078" w:rsidRPr="006E279F" w:rsidRDefault="00A82078" w:rsidP="0038511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gridSpan w:val="3"/>
          </w:tcPr>
          <w:p w:rsidR="00A82078" w:rsidRPr="00985EE8" w:rsidRDefault="00A82078" w:rsidP="0038511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EE8">
              <w:rPr>
                <w:rFonts w:ascii="Times New Roman" w:hAnsi="Times New Roman" w:cs="Times New Roman"/>
                <w:sz w:val="24"/>
                <w:szCs w:val="24"/>
              </w:rPr>
              <w:t>Знают все сигналы светофора и рассказывают об их значении: красный, желтый — «стой», зеленый — «убедись в безопасности и иди»;</w:t>
            </w:r>
          </w:p>
        </w:tc>
        <w:tc>
          <w:tcPr>
            <w:tcW w:w="2132" w:type="dxa"/>
            <w:gridSpan w:val="3"/>
          </w:tcPr>
          <w:p w:rsidR="00A82078" w:rsidRPr="00985EE8" w:rsidRDefault="00A82078" w:rsidP="00385116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EE8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Различают дорожные знаки</w:t>
            </w:r>
          </w:p>
        </w:tc>
        <w:tc>
          <w:tcPr>
            <w:tcW w:w="2263" w:type="dxa"/>
            <w:gridSpan w:val="3"/>
          </w:tcPr>
          <w:p w:rsidR="00A82078" w:rsidRPr="00985EE8" w:rsidRDefault="00A82078" w:rsidP="0038511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EE8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об основных правилах дорожного движения, где можно переходить проезжую часть;</w:t>
            </w:r>
          </w:p>
        </w:tc>
        <w:tc>
          <w:tcPr>
            <w:tcW w:w="2260" w:type="dxa"/>
            <w:gridSpan w:val="3"/>
          </w:tcPr>
          <w:p w:rsidR="00A82078" w:rsidRPr="00985EE8" w:rsidRDefault="00A82078" w:rsidP="0038511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EE8">
              <w:rPr>
                <w:rFonts w:ascii="Times New Roman" w:hAnsi="Times New Roman" w:cs="Times New Roman"/>
                <w:sz w:val="24"/>
                <w:szCs w:val="24"/>
              </w:rPr>
              <w:t>Узнают разные виды транспорта, умеют классифицировать их: водный, воздушный, наземный, умеют объяснить их назначение;</w:t>
            </w:r>
          </w:p>
        </w:tc>
        <w:tc>
          <w:tcPr>
            <w:tcW w:w="2098" w:type="dxa"/>
            <w:gridSpan w:val="3"/>
          </w:tcPr>
          <w:p w:rsidR="00A82078" w:rsidRPr="00985EE8" w:rsidRDefault="00A82078" w:rsidP="0038511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EE8">
              <w:rPr>
                <w:rFonts w:ascii="Times New Roman" w:hAnsi="Times New Roman" w:cs="Times New Roman"/>
                <w:sz w:val="24"/>
                <w:szCs w:val="24"/>
              </w:rPr>
              <w:t>Называют правила поведения в транспорт е, на проезжей части, на улице</w:t>
            </w:r>
          </w:p>
        </w:tc>
        <w:tc>
          <w:tcPr>
            <w:tcW w:w="2154" w:type="dxa"/>
            <w:gridSpan w:val="3"/>
            <w:vMerge/>
          </w:tcPr>
          <w:p w:rsidR="00A82078" w:rsidRPr="006E279F" w:rsidRDefault="00A82078" w:rsidP="00385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2078" w:rsidRPr="00056235" w:rsidTr="00385116">
        <w:trPr>
          <w:gridAfter w:val="2"/>
          <w:wAfter w:w="472" w:type="dxa"/>
          <w:trHeight w:val="359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99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3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06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66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56235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65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799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00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64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98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59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03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32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65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0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3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8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A82078" w:rsidRPr="000C015D" w:rsidTr="00385116">
        <w:trPr>
          <w:gridAfter w:val="2"/>
          <w:wAfter w:w="472" w:type="dxa"/>
          <w:trHeight w:val="348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Даша  А.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A82078" w:rsidRPr="000C015D" w:rsidTr="00385116">
        <w:trPr>
          <w:gridAfter w:val="2"/>
          <w:wAfter w:w="472" w:type="dxa"/>
          <w:trHeight w:val="211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Ринчин</w:t>
            </w:r>
            <w:proofErr w:type="spellEnd"/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Ваня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</w:tr>
      <w:tr w:rsidR="00A82078" w:rsidRPr="000C015D" w:rsidTr="00385116">
        <w:trPr>
          <w:gridAfter w:val="2"/>
          <w:wAfter w:w="472" w:type="dxa"/>
          <w:trHeight w:val="300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Лера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Серёжа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Леша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Ангелина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Лера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Даша М.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Саша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82078" w:rsidRPr="000C015D" w:rsidTr="00385116">
        <w:trPr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Лера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2078" w:rsidRPr="000C015D" w:rsidRDefault="00A82078" w:rsidP="00385116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trHeight w:val="317"/>
        </w:trPr>
        <w:tc>
          <w:tcPr>
            <w:tcW w:w="527" w:type="dxa"/>
            <w:tcBorders>
              <w:top w:val="nil"/>
            </w:tcBorders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1" w:type="dxa"/>
            <w:tcBorders>
              <w:top w:val="nil"/>
            </w:tcBorders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Влад</w:t>
            </w:r>
          </w:p>
        </w:tc>
        <w:tc>
          <w:tcPr>
            <w:tcW w:w="932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1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  <w:tcBorders>
              <w:top w:val="nil"/>
            </w:tcBorders>
          </w:tcPr>
          <w:p w:rsidR="00A82078" w:rsidRPr="000C015D" w:rsidRDefault="00A82078" w:rsidP="00385116">
            <w:pPr>
              <w:ind w:right="37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  <w:tcBorders>
              <w:top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  <w:tcBorders>
              <w:top w:val="nil"/>
            </w:tcBorders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  <w:tcBorders>
              <w:top w:val="nil"/>
              <w:right w:val="single" w:sz="4" w:space="0" w:color="auto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trHeight w:val="300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Алена П.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Ярослава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tabs>
                <w:tab w:val="left" w:pos="17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tabs>
                <w:tab w:val="left" w:pos="17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tabs>
                <w:tab w:val="left" w:pos="17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82078" w:rsidRPr="000C015D" w:rsidRDefault="00A82078" w:rsidP="00385116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Дамба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A82078" w:rsidRPr="000C015D" w:rsidRDefault="00A82078" w:rsidP="00385116">
            <w:pPr>
              <w:ind w:left="-108" w:right="-2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Василиса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tabs>
                <w:tab w:val="right" w:pos="-1617"/>
                <w:tab w:val="center" w:pos="59"/>
              </w:tabs>
              <w:ind w:right="230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ind w:right="23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ind w:right="23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82078" w:rsidRPr="000C015D" w:rsidTr="00385116">
        <w:trPr>
          <w:gridAfter w:val="2"/>
          <w:wAfter w:w="472" w:type="dxa"/>
          <w:trHeight w:val="317"/>
        </w:trPr>
        <w:tc>
          <w:tcPr>
            <w:tcW w:w="527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1" w:type="dxa"/>
          </w:tcPr>
          <w:p w:rsidR="00A82078" w:rsidRPr="00056235" w:rsidRDefault="00A82078" w:rsidP="00385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235">
              <w:rPr>
                <w:rFonts w:ascii="Times New Roman" w:hAnsi="Times New Roman" w:cs="Times New Roman"/>
                <w:sz w:val="28"/>
                <w:szCs w:val="28"/>
              </w:rPr>
              <w:t>Алена К.</w:t>
            </w:r>
          </w:p>
        </w:tc>
        <w:tc>
          <w:tcPr>
            <w:tcW w:w="9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06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9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0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4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79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32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37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5D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08" w:type="dxa"/>
          </w:tcPr>
          <w:p w:rsidR="00A82078" w:rsidRPr="000C015D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</w:tr>
      <w:tr w:rsidR="00A82078" w:rsidRPr="00056235" w:rsidTr="00385116">
        <w:trPr>
          <w:gridAfter w:val="2"/>
          <w:wAfter w:w="472" w:type="dxa"/>
          <w:trHeight w:val="317"/>
        </w:trPr>
        <w:tc>
          <w:tcPr>
            <w:tcW w:w="13533" w:type="dxa"/>
            <w:gridSpan w:val="17"/>
          </w:tcPr>
          <w:p w:rsidR="00A82078" w:rsidRPr="00182F50" w:rsidRDefault="00A82078" w:rsidP="00385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F50">
              <w:rPr>
                <w:rFonts w:ascii="Times New Roman" w:hAnsi="Times New Roman" w:cs="Times New Roman"/>
                <w:i/>
                <w:sz w:val="28"/>
                <w:szCs w:val="28"/>
              </w:rPr>
              <w:t>Общий итог</w:t>
            </w:r>
          </w:p>
        </w:tc>
        <w:tc>
          <w:tcPr>
            <w:tcW w:w="737" w:type="dxa"/>
          </w:tcPr>
          <w:p w:rsidR="00A82078" w:rsidRPr="00D839C8" w:rsidRDefault="00A82078" w:rsidP="003851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39C8">
              <w:rPr>
                <w:rFonts w:ascii="Times New Roman" w:hAnsi="Times New Roman" w:cs="Times New Roman"/>
                <w:color w:val="FF0000"/>
              </w:rPr>
              <w:t>70%</w:t>
            </w:r>
          </w:p>
        </w:tc>
        <w:tc>
          <w:tcPr>
            <w:tcW w:w="709" w:type="dxa"/>
          </w:tcPr>
          <w:p w:rsidR="00A82078" w:rsidRPr="00D839C8" w:rsidRDefault="00A82078" w:rsidP="00385116">
            <w:pPr>
              <w:rPr>
                <w:rFonts w:ascii="Times New Roman" w:hAnsi="Times New Roman" w:cs="Times New Roman"/>
                <w:color w:val="FF0000"/>
              </w:rPr>
            </w:pPr>
            <w:r w:rsidRPr="00D839C8">
              <w:rPr>
                <w:rFonts w:ascii="Times New Roman" w:hAnsi="Times New Roman" w:cs="Times New Roman"/>
                <w:color w:val="FF0000"/>
              </w:rPr>
              <w:t>76%</w:t>
            </w:r>
          </w:p>
        </w:tc>
        <w:tc>
          <w:tcPr>
            <w:tcW w:w="708" w:type="dxa"/>
          </w:tcPr>
          <w:p w:rsidR="00A82078" w:rsidRPr="00D839C8" w:rsidRDefault="00A82078" w:rsidP="003851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39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87%</w:t>
            </w:r>
          </w:p>
        </w:tc>
      </w:tr>
    </w:tbl>
    <w:p w:rsidR="00A82078" w:rsidRPr="00056235" w:rsidRDefault="00A82078" w:rsidP="00A820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078" w:rsidRDefault="00A82078" w:rsidP="00A82078">
      <w:pPr>
        <w:rPr>
          <w:rFonts w:ascii="Times New Roman" w:hAnsi="Times New Roman" w:cs="Times New Roman"/>
          <w:sz w:val="28"/>
          <w:szCs w:val="28"/>
        </w:rPr>
      </w:pPr>
      <w:r w:rsidRPr="00646ACF">
        <w:rPr>
          <w:rFonts w:ascii="Times New Roman" w:hAnsi="Times New Roman" w:cs="Times New Roman"/>
          <w:sz w:val="28"/>
          <w:szCs w:val="28"/>
        </w:rPr>
        <w:t>По результатам обследования детей старшей группы можно увидеть следующие результаты:</w:t>
      </w:r>
    </w:p>
    <w:p w:rsidR="00A82078" w:rsidRPr="00A82078" w:rsidRDefault="00A82078" w:rsidP="00A82078">
      <w:pPr>
        <w:rPr>
          <w:rFonts w:ascii="Times New Roman" w:hAnsi="Times New Roman" w:cs="Times New Roman"/>
          <w:b/>
          <w:sz w:val="28"/>
          <w:szCs w:val="28"/>
        </w:rPr>
      </w:pPr>
      <w:r w:rsidRPr="00A82078">
        <w:rPr>
          <w:rFonts w:ascii="Times New Roman" w:hAnsi="Times New Roman" w:cs="Times New Roman"/>
          <w:b/>
          <w:sz w:val="28"/>
          <w:szCs w:val="28"/>
        </w:rPr>
        <w:t xml:space="preserve">Начало года                                    </w:t>
      </w:r>
      <w:proofErr w:type="gramStart"/>
      <w:r w:rsidRPr="00A82078">
        <w:rPr>
          <w:rFonts w:ascii="Times New Roman" w:hAnsi="Times New Roman" w:cs="Times New Roman"/>
          <w:b/>
          <w:sz w:val="28"/>
          <w:szCs w:val="28"/>
        </w:rPr>
        <w:t>Промежуточная</w:t>
      </w:r>
      <w:proofErr w:type="gramEnd"/>
      <w:r w:rsidRPr="00A820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Итоговая </w:t>
      </w:r>
    </w:p>
    <w:p w:rsidR="00A82078" w:rsidRPr="00A82078" w:rsidRDefault="00A82078" w:rsidP="00A82078">
      <w:pPr>
        <w:rPr>
          <w:rFonts w:ascii="Times New Roman" w:hAnsi="Times New Roman" w:cs="Times New Roman"/>
          <w:sz w:val="28"/>
          <w:szCs w:val="28"/>
        </w:rPr>
      </w:pPr>
      <w:r w:rsidRPr="00A82078">
        <w:rPr>
          <w:rFonts w:ascii="Times New Roman" w:hAnsi="Times New Roman" w:cs="Times New Roman"/>
          <w:sz w:val="28"/>
          <w:szCs w:val="28"/>
        </w:rPr>
        <w:t>Оптимальный   0%</w:t>
      </w:r>
      <w:r w:rsidRPr="00A82078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82078">
        <w:rPr>
          <w:rFonts w:ascii="Times New Roman" w:hAnsi="Times New Roman" w:cs="Times New Roman"/>
          <w:sz w:val="28"/>
          <w:szCs w:val="28"/>
        </w:rPr>
        <w:t xml:space="preserve">Оптимальный 1 ребенок -0%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Оптимальный: 22 ребенка</w:t>
      </w:r>
      <w:r w:rsidRPr="00A82078">
        <w:rPr>
          <w:rFonts w:ascii="Times New Roman" w:hAnsi="Times New Roman" w:cs="Times New Roman"/>
          <w:sz w:val="28"/>
          <w:szCs w:val="28"/>
        </w:rPr>
        <w:t>– 76%</w:t>
      </w:r>
    </w:p>
    <w:p w:rsidR="00A82078" w:rsidRPr="00A82078" w:rsidRDefault="00A82078" w:rsidP="00A82078">
      <w:pPr>
        <w:rPr>
          <w:rFonts w:ascii="Times New Roman" w:hAnsi="Times New Roman" w:cs="Times New Roman"/>
          <w:sz w:val="28"/>
          <w:szCs w:val="28"/>
        </w:rPr>
      </w:pPr>
      <w:r w:rsidRPr="00A82078">
        <w:rPr>
          <w:rFonts w:ascii="Times New Roman" w:hAnsi="Times New Roman" w:cs="Times New Roman"/>
          <w:sz w:val="28"/>
          <w:szCs w:val="28"/>
        </w:rPr>
        <w:t>Типовой: 21 ребенок</w:t>
      </w:r>
      <w:r>
        <w:rPr>
          <w:rFonts w:ascii="Times New Roman" w:hAnsi="Times New Roman" w:cs="Times New Roman"/>
          <w:sz w:val="28"/>
          <w:szCs w:val="28"/>
        </w:rPr>
        <w:t xml:space="preserve"> – 70%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82078">
        <w:rPr>
          <w:rFonts w:ascii="Times New Roman" w:hAnsi="Times New Roman" w:cs="Times New Roman"/>
          <w:sz w:val="28"/>
          <w:szCs w:val="28"/>
        </w:rPr>
        <w:t xml:space="preserve">Типовой: 24 детей – 80%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82078">
        <w:rPr>
          <w:rFonts w:ascii="Times New Roman" w:hAnsi="Times New Roman" w:cs="Times New Roman"/>
          <w:sz w:val="28"/>
          <w:szCs w:val="28"/>
        </w:rPr>
        <w:t xml:space="preserve"> Типовой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2078">
        <w:rPr>
          <w:rFonts w:ascii="Times New Roman" w:hAnsi="Times New Roman" w:cs="Times New Roman"/>
          <w:sz w:val="28"/>
          <w:szCs w:val="28"/>
        </w:rPr>
        <w:t xml:space="preserve">  6 детей – 21%</w:t>
      </w:r>
    </w:p>
    <w:p w:rsidR="00A82078" w:rsidRPr="00A82078" w:rsidRDefault="00A82078" w:rsidP="00A82078">
      <w:pPr>
        <w:tabs>
          <w:tab w:val="left" w:pos="4298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A82078">
        <w:rPr>
          <w:rFonts w:ascii="Times New Roman" w:hAnsi="Times New Roman" w:cs="Times New Roman"/>
          <w:sz w:val="28"/>
          <w:szCs w:val="28"/>
        </w:rPr>
        <w:t>Допустимый</w:t>
      </w:r>
      <w:proofErr w:type="gramEnd"/>
      <w:r w:rsidRPr="00A82078">
        <w:rPr>
          <w:rFonts w:ascii="Times New Roman" w:hAnsi="Times New Roman" w:cs="Times New Roman"/>
          <w:sz w:val="28"/>
          <w:szCs w:val="28"/>
        </w:rPr>
        <w:t xml:space="preserve">: 8 детей – </w:t>
      </w:r>
      <w:r>
        <w:rPr>
          <w:rFonts w:ascii="Times New Roman" w:hAnsi="Times New Roman" w:cs="Times New Roman"/>
          <w:sz w:val="28"/>
          <w:szCs w:val="28"/>
        </w:rPr>
        <w:t xml:space="preserve">27%:        </w:t>
      </w:r>
      <w:r w:rsidRPr="00A82078">
        <w:rPr>
          <w:rFonts w:ascii="Times New Roman" w:hAnsi="Times New Roman" w:cs="Times New Roman"/>
          <w:sz w:val="28"/>
          <w:szCs w:val="28"/>
        </w:rPr>
        <w:t xml:space="preserve"> Допустимый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2078">
        <w:rPr>
          <w:rFonts w:ascii="Times New Roman" w:hAnsi="Times New Roman" w:cs="Times New Roman"/>
          <w:sz w:val="28"/>
          <w:szCs w:val="28"/>
        </w:rPr>
        <w:t xml:space="preserve">5 детей – 17%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82078">
        <w:rPr>
          <w:rFonts w:ascii="Times New Roman" w:hAnsi="Times New Roman" w:cs="Times New Roman"/>
          <w:sz w:val="28"/>
          <w:szCs w:val="28"/>
        </w:rPr>
        <w:t>Допустимый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2078">
        <w:rPr>
          <w:rFonts w:ascii="Times New Roman" w:hAnsi="Times New Roman" w:cs="Times New Roman"/>
          <w:sz w:val="28"/>
          <w:szCs w:val="28"/>
        </w:rPr>
        <w:t xml:space="preserve"> 1 ребенок- 3%</w:t>
      </w:r>
    </w:p>
    <w:p w:rsidR="00A82078" w:rsidRPr="00A82078" w:rsidRDefault="00A82078" w:rsidP="00A82078">
      <w:pPr>
        <w:tabs>
          <w:tab w:val="left" w:pos="4298"/>
        </w:tabs>
        <w:rPr>
          <w:rFonts w:ascii="Times New Roman" w:hAnsi="Times New Roman" w:cs="Times New Roman"/>
          <w:sz w:val="28"/>
          <w:szCs w:val="28"/>
        </w:rPr>
      </w:pPr>
      <w:r w:rsidRPr="00A82078">
        <w:rPr>
          <w:rFonts w:ascii="Times New Roman" w:hAnsi="Times New Roman" w:cs="Times New Roman"/>
          <w:sz w:val="28"/>
          <w:szCs w:val="28"/>
        </w:rPr>
        <w:t>Критический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2078">
        <w:rPr>
          <w:rFonts w:ascii="Times New Roman" w:hAnsi="Times New Roman" w:cs="Times New Roman"/>
          <w:sz w:val="28"/>
          <w:szCs w:val="28"/>
        </w:rPr>
        <w:t>1 ребенок- 3</w:t>
      </w:r>
      <w:r>
        <w:rPr>
          <w:rFonts w:ascii="Times New Roman" w:hAnsi="Times New Roman" w:cs="Times New Roman"/>
          <w:sz w:val="28"/>
          <w:szCs w:val="28"/>
        </w:rPr>
        <w:t xml:space="preserve">%           </w:t>
      </w:r>
      <w:r w:rsidRPr="00A82078">
        <w:rPr>
          <w:rFonts w:ascii="Times New Roman" w:hAnsi="Times New Roman" w:cs="Times New Roman"/>
          <w:sz w:val="28"/>
          <w:szCs w:val="28"/>
        </w:rPr>
        <w:t xml:space="preserve">Критический: 0 детей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82078">
        <w:rPr>
          <w:rFonts w:ascii="Times New Roman" w:hAnsi="Times New Roman" w:cs="Times New Roman"/>
          <w:sz w:val="28"/>
          <w:szCs w:val="28"/>
        </w:rPr>
        <w:t>Критический: 0 детей</w:t>
      </w:r>
    </w:p>
    <w:p w:rsidR="00A82078" w:rsidRDefault="00A82078" w:rsidP="00A82078">
      <w:pPr>
        <w:tabs>
          <w:tab w:val="left" w:pos="429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2078" w:rsidRDefault="00A82078" w:rsidP="00A82078">
      <w:pPr>
        <w:tabs>
          <w:tab w:val="left" w:pos="429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2078" w:rsidRPr="001845AD" w:rsidRDefault="00A82078" w:rsidP="00A82078">
      <w:pPr>
        <w:tabs>
          <w:tab w:val="left" w:pos="4298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Методика проведения входной и промежуточной, итоговой диагностики уровня развития представлений и навыков у детей старшей группы о правилах дорожного движения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7732"/>
      </w:tblGrid>
      <w:tr w:rsidR="00A82078" w:rsidTr="00A82078">
        <w:trPr>
          <w:trHeight w:val="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обследования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 обследования</w:t>
            </w:r>
          </w:p>
        </w:tc>
      </w:tr>
      <w:tr w:rsidR="00A82078" w:rsidTr="0038511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все сигналы светофора и рассказывают об их значении: красный, желтый — «стой», зеленый — «убедись в безопасности и иди»;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 Найди нужный цвет светофора»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«Разрешается - запрещается»</w:t>
            </w:r>
          </w:p>
        </w:tc>
      </w:tr>
      <w:tr w:rsidR="00A82078" w:rsidTr="0038511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Различают дорожные знаки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78" w:rsidRDefault="00A82078" w:rsidP="0038511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Тест “Проверь себя” </w:t>
            </w:r>
          </w:p>
          <w:p w:rsidR="00A82078" w:rsidRDefault="00A82078" w:rsidP="00385116">
            <w:pPr>
              <w:rPr>
                <w:rStyle w:val="c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Дидактическая игра «Собери знак»</w:t>
            </w:r>
          </w:p>
          <w:p w:rsidR="00A82078" w:rsidRDefault="00A82078" w:rsidP="00385116"/>
        </w:tc>
      </w:tr>
      <w:tr w:rsidR="00A82078" w:rsidTr="0038511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об основных правилах дорожного движения, где можно переходить проезжую часть;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Игра “Продолжи предложение”</w:t>
            </w:r>
          </w:p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Тест. «Последовательные картинки»</w:t>
            </w:r>
          </w:p>
        </w:tc>
      </w:tr>
      <w:tr w:rsidR="00A82078" w:rsidTr="0038511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Узнают разные виды транспорта, умеют классифицировать их: водный, воздушный, наземный, умеют объяснить их назначение;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Дидактическая игра “Запомни рисунок”</w:t>
            </w:r>
          </w:p>
        </w:tc>
      </w:tr>
      <w:tr w:rsidR="00A82078" w:rsidTr="0038511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правила поведения в транспорт е, на проезжей части, на улице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«Что здесь лишнее?»</w:t>
            </w:r>
          </w:p>
          <w:p w:rsidR="00A82078" w:rsidRDefault="00A82078" w:rsidP="00385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 «Дорожная история»</w:t>
            </w:r>
          </w:p>
        </w:tc>
      </w:tr>
    </w:tbl>
    <w:p w:rsidR="00A82078" w:rsidRPr="001845AD" w:rsidRDefault="00A82078" w:rsidP="00A82078">
      <w:pPr>
        <w:rPr>
          <w:rFonts w:ascii="Times New Roman" w:hAnsi="Times New Roman" w:cs="Times New Roman"/>
          <w:b/>
          <w:sz w:val="28"/>
          <w:szCs w:val="28"/>
        </w:rPr>
      </w:pPr>
    </w:p>
    <w:p w:rsidR="00A82078" w:rsidRDefault="00A82078" w:rsidP="00A82078">
      <w:pPr>
        <w:tabs>
          <w:tab w:val="left" w:pos="4298"/>
        </w:tabs>
        <w:rPr>
          <w:rFonts w:ascii="Times New Roman" w:hAnsi="Times New Roman" w:cs="Times New Roman"/>
          <w:sz w:val="28"/>
          <w:szCs w:val="28"/>
        </w:rPr>
      </w:pPr>
      <w:r w:rsidRPr="001845AD">
        <w:rPr>
          <w:rFonts w:ascii="Times New Roman" w:hAnsi="Times New Roman" w:cs="Times New Roman"/>
          <w:b/>
          <w:sz w:val="28"/>
          <w:szCs w:val="28"/>
        </w:rPr>
        <w:t xml:space="preserve">Для достижения лучших результатов, </w:t>
      </w:r>
      <w:proofErr w:type="spellStart"/>
      <w:r w:rsidRPr="001845AD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1845AD">
        <w:rPr>
          <w:rFonts w:ascii="Times New Roman" w:hAnsi="Times New Roman" w:cs="Times New Roman"/>
          <w:b/>
          <w:sz w:val="28"/>
          <w:szCs w:val="28"/>
        </w:rPr>
        <w:t xml:space="preserve"> – образовательную работу на перспективу планирую в следующем: </w:t>
      </w:r>
      <w:r>
        <w:rPr>
          <w:rFonts w:ascii="Times New Roman" w:hAnsi="Times New Roman" w:cs="Times New Roman"/>
          <w:sz w:val="28"/>
          <w:szCs w:val="28"/>
        </w:rPr>
        <w:t xml:space="preserve">продолжать целенаправленную работу с участниками образовательных отношений по вопросам профилактики детского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 и основ безопасности жизнедеятельности. Систематически обогащать содержание развивающей предметно-пространственной среды.</w:t>
      </w:r>
    </w:p>
    <w:p w:rsidR="00A82078" w:rsidRDefault="00A82078" w:rsidP="00A82078">
      <w:pPr>
        <w:tabs>
          <w:tab w:val="left" w:pos="4298"/>
        </w:tabs>
        <w:rPr>
          <w:rFonts w:ascii="Times New Roman" w:hAnsi="Times New Roman" w:cs="Times New Roman"/>
          <w:sz w:val="28"/>
          <w:szCs w:val="28"/>
        </w:rPr>
      </w:pPr>
    </w:p>
    <w:p w:rsidR="00A82078" w:rsidRDefault="00A82078" w:rsidP="00A82078">
      <w:pPr>
        <w:tabs>
          <w:tab w:val="left" w:pos="4298"/>
        </w:tabs>
        <w:rPr>
          <w:rFonts w:ascii="Times New Roman" w:hAnsi="Times New Roman" w:cs="Times New Roman"/>
          <w:sz w:val="28"/>
          <w:szCs w:val="28"/>
        </w:rPr>
      </w:pPr>
    </w:p>
    <w:p w:rsidR="00A82078" w:rsidRDefault="00A82078" w:rsidP="00A82078">
      <w:pPr>
        <w:tabs>
          <w:tab w:val="left" w:pos="4298"/>
        </w:tabs>
      </w:pPr>
      <w:r>
        <w:rPr>
          <w:noProof/>
          <w:lang w:eastAsia="ru-RU"/>
        </w:rPr>
        <w:lastRenderedPageBreak/>
        <w:drawing>
          <wp:inline distT="0" distB="0" distL="0" distR="0" wp14:anchorId="073519F8" wp14:editId="1B31E562">
            <wp:extent cx="4403035" cy="3200400"/>
            <wp:effectExtent l="0" t="0" r="1714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39B378" wp14:editId="14A6FEC1">
            <wp:extent cx="4303644" cy="3200400"/>
            <wp:effectExtent l="0" t="0" r="2095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2078" w:rsidRDefault="00A82078" w:rsidP="00494D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82078" w:rsidRDefault="00A82078" w:rsidP="00494D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D256E" w:rsidRDefault="00340A8C" w:rsidP="003C1494">
      <w:pPr>
        <w:contextualSpacing/>
        <w:jc w:val="both"/>
        <w:rPr>
          <w:rStyle w:val="c14"/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3C1494">
        <w:rPr>
          <w:rStyle w:val="c34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Для достижения  лучших результатов, </w:t>
      </w:r>
      <w:proofErr w:type="spellStart"/>
      <w:r w:rsidRPr="003C1494">
        <w:rPr>
          <w:rStyle w:val="c34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3C1494">
        <w:rPr>
          <w:rStyle w:val="c34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- образовательную работу на перспективу планиру</w:t>
      </w:r>
      <w:r w:rsidR="00494D04" w:rsidRPr="003C1494">
        <w:rPr>
          <w:rStyle w:val="c34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ю</w:t>
      </w:r>
      <w:r w:rsidRPr="003C1494">
        <w:rPr>
          <w:rStyle w:val="c34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следующем</w:t>
      </w:r>
      <w:r w:rsidRPr="001029CA">
        <w:rPr>
          <w:rStyle w:val="c34"/>
          <w:rFonts w:ascii="Times New Roman" w:hAnsi="Times New Roman"/>
          <w:color w:val="000000"/>
          <w:sz w:val="28"/>
          <w:szCs w:val="28"/>
          <w:shd w:val="clear" w:color="auto" w:fill="FFFFFF"/>
        </w:rPr>
        <w:t>: </w:t>
      </w:r>
      <w:r w:rsidR="00494D04">
        <w:rPr>
          <w:rStyle w:val="c34"/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продолжать целенаправленную работу с участниками</w:t>
      </w:r>
      <w:r w:rsidR="00877E7F">
        <w:rPr>
          <w:rStyle w:val="c3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94D04">
        <w:rPr>
          <w:rStyle w:val="c3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образовательных отношений по вопросам профилактики детского дорожно – транспортного травматизма и основ безопасности </w:t>
      </w:r>
      <w:proofErr w:type="spellStart"/>
      <w:r w:rsidR="00494D04">
        <w:rPr>
          <w:rStyle w:val="c34"/>
          <w:rFonts w:ascii="Times New Roman" w:hAnsi="Times New Roman"/>
          <w:color w:val="000000"/>
          <w:sz w:val="28"/>
          <w:szCs w:val="28"/>
          <w:shd w:val="clear" w:color="auto" w:fill="FFFFFF"/>
        </w:rPr>
        <w:t>жизнидеятельности</w:t>
      </w:r>
      <w:proofErr w:type="spellEnd"/>
      <w:r w:rsidR="00494D04">
        <w:rPr>
          <w:rStyle w:val="c34"/>
          <w:rFonts w:ascii="Times New Roman" w:hAnsi="Times New Roman"/>
          <w:color w:val="000000"/>
          <w:sz w:val="28"/>
          <w:szCs w:val="28"/>
          <w:shd w:val="clear" w:color="auto" w:fill="FFFFFF"/>
        </w:rPr>
        <w:t>. Систематически обогащать содержание развивающей предметно – пространственной среды.</w:t>
      </w:r>
      <w:r w:rsidRPr="001029CA">
        <w:rPr>
          <w:rStyle w:val="c14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</w:p>
    <w:p w:rsidR="00E97204" w:rsidRDefault="00E97204" w:rsidP="003C1494">
      <w:pPr>
        <w:contextualSpacing/>
        <w:jc w:val="both"/>
        <w:rPr>
          <w:rStyle w:val="c14"/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E97204" w:rsidRDefault="00E97204" w:rsidP="00E97204">
      <w:pPr>
        <w:contextualSpacing/>
        <w:jc w:val="right"/>
        <w:rPr>
          <w:rStyle w:val="c14"/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Style w:val="c14"/>
          <w:rFonts w:ascii="Times New Roman" w:hAnsi="Times New Roman"/>
          <w:color w:val="111111"/>
          <w:sz w:val="28"/>
          <w:szCs w:val="28"/>
          <w:shd w:val="clear" w:color="auto" w:fill="FFFFFF"/>
        </w:rPr>
        <w:t>Заведующий МБДОУ №33/2</w:t>
      </w:r>
    </w:p>
    <w:p w:rsidR="00E97204" w:rsidRPr="003C1494" w:rsidRDefault="00E97204" w:rsidP="00E9720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14"/>
          <w:rFonts w:ascii="Times New Roman" w:hAnsi="Times New Roman"/>
          <w:color w:val="111111"/>
          <w:sz w:val="28"/>
          <w:szCs w:val="28"/>
          <w:shd w:val="clear" w:color="auto" w:fill="FFFFFF"/>
        </w:rPr>
        <w:t>_______________ Червякова М.В.</w:t>
      </w:r>
    </w:p>
    <w:sectPr w:rsidR="00E97204" w:rsidRPr="003C1494" w:rsidSect="001D256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0B23"/>
    <w:multiLevelType w:val="multilevel"/>
    <w:tmpl w:val="F61A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F3"/>
    <w:rsid w:val="001D256E"/>
    <w:rsid w:val="00340A8C"/>
    <w:rsid w:val="003C1494"/>
    <w:rsid w:val="0042015B"/>
    <w:rsid w:val="00494D04"/>
    <w:rsid w:val="005177AC"/>
    <w:rsid w:val="00617F49"/>
    <w:rsid w:val="00877E7F"/>
    <w:rsid w:val="008A0DF3"/>
    <w:rsid w:val="00A82078"/>
    <w:rsid w:val="00D63FEA"/>
    <w:rsid w:val="00E57C38"/>
    <w:rsid w:val="00E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1D256E"/>
  </w:style>
  <w:style w:type="table" w:customStyle="1" w:styleId="1">
    <w:name w:val="Сетка таблицы1"/>
    <w:basedOn w:val="a1"/>
    <w:next w:val="a3"/>
    <w:uiPriority w:val="59"/>
    <w:rsid w:val="001D25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56E"/>
    <w:rPr>
      <w:rFonts w:ascii="Tahoma" w:hAnsi="Tahoma" w:cs="Tahoma"/>
      <w:sz w:val="16"/>
      <w:szCs w:val="16"/>
    </w:rPr>
  </w:style>
  <w:style w:type="paragraph" w:customStyle="1" w:styleId="c40">
    <w:name w:val="c40"/>
    <w:basedOn w:val="a"/>
    <w:rsid w:val="0042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2015B"/>
  </w:style>
  <w:style w:type="character" w:customStyle="1" w:styleId="c23">
    <w:name w:val="c23"/>
    <w:basedOn w:val="a0"/>
    <w:rsid w:val="0042015B"/>
  </w:style>
  <w:style w:type="character" w:customStyle="1" w:styleId="c45">
    <w:name w:val="c45"/>
    <w:basedOn w:val="a0"/>
    <w:rsid w:val="0042015B"/>
  </w:style>
  <w:style w:type="paragraph" w:customStyle="1" w:styleId="c30">
    <w:name w:val="c30"/>
    <w:basedOn w:val="a"/>
    <w:rsid w:val="0042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42015B"/>
  </w:style>
  <w:style w:type="character" w:customStyle="1" w:styleId="c19">
    <w:name w:val="c19"/>
    <w:basedOn w:val="a0"/>
    <w:rsid w:val="0042015B"/>
  </w:style>
  <w:style w:type="character" w:customStyle="1" w:styleId="c2">
    <w:name w:val="c2"/>
    <w:basedOn w:val="a0"/>
    <w:rsid w:val="0042015B"/>
  </w:style>
  <w:style w:type="paragraph" w:customStyle="1" w:styleId="c6">
    <w:name w:val="c6"/>
    <w:basedOn w:val="a"/>
    <w:rsid w:val="0042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2015B"/>
  </w:style>
  <w:style w:type="character" w:customStyle="1" w:styleId="c43">
    <w:name w:val="c43"/>
    <w:basedOn w:val="a0"/>
    <w:rsid w:val="0042015B"/>
  </w:style>
  <w:style w:type="character" w:customStyle="1" w:styleId="c14">
    <w:name w:val="c14"/>
    <w:basedOn w:val="a0"/>
    <w:rsid w:val="00340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1D256E"/>
  </w:style>
  <w:style w:type="table" w:customStyle="1" w:styleId="1">
    <w:name w:val="Сетка таблицы1"/>
    <w:basedOn w:val="a1"/>
    <w:next w:val="a3"/>
    <w:uiPriority w:val="59"/>
    <w:rsid w:val="001D25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56E"/>
    <w:rPr>
      <w:rFonts w:ascii="Tahoma" w:hAnsi="Tahoma" w:cs="Tahoma"/>
      <w:sz w:val="16"/>
      <w:szCs w:val="16"/>
    </w:rPr>
  </w:style>
  <w:style w:type="paragraph" w:customStyle="1" w:styleId="c40">
    <w:name w:val="c40"/>
    <w:basedOn w:val="a"/>
    <w:rsid w:val="0042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2015B"/>
  </w:style>
  <w:style w:type="character" w:customStyle="1" w:styleId="c23">
    <w:name w:val="c23"/>
    <w:basedOn w:val="a0"/>
    <w:rsid w:val="0042015B"/>
  </w:style>
  <w:style w:type="character" w:customStyle="1" w:styleId="c45">
    <w:name w:val="c45"/>
    <w:basedOn w:val="a0"/>
    <w:rsid w:val="0042015B"/>
  </w:style>
  <w:style w:type="paragraph" w:customStyle="1" w:styleId="c30">
    <w:name w:val="c30"/>
    <w:basedOn w:val="a"/>
    <w:rsid w:val="0042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42015B"/>
  </w:style>
  <w:style w:type="character" w:customStyle="1" w:styleId="c19">
    <w:name w:val="c19"/>
    <w:basedOn w:val="a0"/>
    <w:rsid w:val="0042015B"/>
  </w:style>
  <w:style w:type="character" w:customStyle="1" w:styleId="c2">
    <w:name w:val="c2"/>
    <w:basedOn w:val="a0"/>
    <w:rsid w:val="0042015B"/>
  </w:style>
  <w:style w:type="paragraph" w:customStyle="1" w:styleId="c6">
    <w:name w:val="c6"/>
    <w:basedOn w:val="a"/>
    <w:rsid w:val="0042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2015B"/>
  </w:style>
  <w:style w:type="character" w:customStyle="1" w:styleId="c43">
    <w:name w:val="c43"/>
    <w:basedOn w:val="a0"/>
    <w:rsid w:val="0042015B"/>
  </w:style>
  <w:style w:type="character" w:customStyle="1" w:styleId="c14">
    <w:name w:val="c14"/>
    <w:basedOn w:val="a0"/>
    <w:rsid w:val="0034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Входная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Оптимальный</c:v>
                </c:pt>
                <c:pt idx="1">
                  <c:v>Типовой</c:v>
                </c:pt>
                <c:pt idx="2">
                  <c:v>Допустимый</c:v>
                </c:pt>
                <c:pt idx="3">
                  <c:v>Критический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70</c:v>
                </c:pt>
                <c:pt idx="2">
                  <c:v>27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Итоговая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Оптимальный</c:v>
                </c:pt>
                <c:pt idx="1">
                  <c:v>Типовой</c:v>
                </c:pt>
                <c:pt idx="2">
                  <c:v>Допустимый</c:v>
                </c:pt>
                <c:pt idx="3">
                  <c:v>Критический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76</c:v>
                </c:pt>
                <c:pt idx="1">
                  <c:v>21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Svetlyachok3327@outlook.com</cp:lastModifiedBy>
  <cp:revision>9</cp:revision>
  <dcterms:created xsi:type="dcterms:W3CDTF">2021-01-31T13:21:00Z</dcterms:created>
  <dcterms:modified xsi:type="dcterms:W3CDTF">2021-05-26T06:34:00Z</dcterms:modified>
</cp:coreProperties>
</file>