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4A" w:rsidRPr="00CA56C4" w:rsidRDefault="00CA56C4" w:rsidP="00CA5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C4">
        <w:rPr>
          <w:rFonts w:ascii="Times New Roman" w:hAnsi="Times New Roman" w:cs="Times New Roman"/>
          <w:b/>
          <w:sz w:val="28"/>
          <w:szCs w:val="28"/>
        </w:rPr>
        <w:t xml:space="preserve">Фотоотчёт </w:t>
      </w:r>
    </w:p>
    <w:p w:rsidR="00CA56C4" w:rsidRDefault="00CA56C4" w:rsidP="00CA5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CA56C4">
        <w:rPr>
          <w:rFonts w:ascii="Times New Roman" w:hAnsi="Times New Roman" w:cs="Times New Roman"/>
          <w:b/>
          <w:sz w:val="28"/>
          <w:szCs w:val="28"/>
        </w:rPr>
        <w:t xml:space="preserve"> по сенсорному развитию детей раннего возраста</w:t>
      </w:r>
    </w:p>
    <w:p w:rsidR="00CA56C4" w:rsidRDefault="00CA56C4" w:rsidP="00CA5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«Веселый поезд»</w:t>
      </w:r>
    </w:p>
    <w:p w:rsidR="00CA56C4" w:rsidRDefault="00CA56C4" w:rsidP="00CA56C4">
      <w:pPr>
        <w:jc w:val="both"/>
        <w:rPr>
          <w:rFonts w:ascii="Times New Roman" w:hAnsi="Times New Roman" w:cs="Times New Roman"/>
          <w:sz w:val="28"/>
          <w:szCs w:val="28"/>
        </w:rPr>
      </w:pPr>
      <w:r w:rsidRPr="00CA56C4">
        <w:rPr>
          <w:rFonts w:ascii="Times New Roman" w:hAnsi="Times New Roman" w:cs="Times New Roman"/>
          <w:b/>
          <w:sz w:val="28"/>
          <w:szCs w:val="28"/>
        </w:rPr>
        <w:t>Цели.</w:t>
      </w:r>
      <w:r w:rsidRPr="00CA56C4">
        <w:rPr>
          <w:rFonts w:ascii="Times New Roman" w:hAnsi="Times New Roman" w:cs="Times New Roman"/>
          <w:sz w:val="28"/>
          <w:szCs w:val="28"/>
        </w:rPr>
        <w:t xml:space="preserve"> Познакомить с плоскими геометрическими формами—квадратом</w:t>
      </w:r>
      <w:r>
        <w:rPr>
          <w:rFonts w:ascii="Times New Roman" w:hAnsi="Times New Roman" w:cs="Times New Roman"/>
          <w:sz w:val="28"/>
          <w:szCs w:val="28"/>
        </w:rPr>
        <w:t>, кругом, треугольником,</w:t>
      </w:r>
      <w:r w:rsidRPr="00CA56C4">
        <w:rPr>
          <w:rFonts w:ascii="Times New Roman" w:hAnsi="Times New Roman" w:cs="Times New Roman"/>
          <w:sz w:val="28"/>
          <w:szCs w:val="28"/>
        </w:rPr>
        <w:t xml:space="preserve"> прямоугольником; учить по</w:t>
      </w:r>
      <w:r>
        <w:rPr>
          <w:rFonts w:ascii="Times New Roman" w:hAnsi="Times New Roman" w:cs="Times New Roman"/>
          <w:sz w:val="28"/>
          <w:szCs w:val="28"/>
        </w:rPr>
        <w:t>дбирать нужные формы разными ме</w:t>
      </w:r>
      <w:r w:rsidRPr="00CA56C4">
        <w:rPr>
          <w:rFonts w:ascii="Times New Roman" w:hAnsi="Times New Roman" w:cs="Times New Roman"/>
          <w:sz w:val="28"/>
          <w:szCs w:val="28"/>
        </w:rPr>
        <w:t>тодами.</w:t>
      </w:r>
    </w:p>
    <w:p w:rsidR="00CA56C4" w:rsidRDefault="00CA56C4" w:rsidP="00CA5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6C4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шаблон «поезда с вагончиками».</w:t>
      </w:r>
    </w:p>
    <w:p w:rsidR="00CA56C4" w:rsidRPr="00CA56C4" w:rsidRDefault="00CA56C4" w:rsidP="00CA56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6C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E5413" w:rsidRDefault="00A1276C" w:rsidP="00CA5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Ребята вы любите путешествовать?</w:t>
      </w:r>
      <w:r w:rsidR="005E54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413" w:rsidRDefault="005E5413" w:rsidP="00CA5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-Да</w:t>
      </w:r>
    </w:p>
    <w:p w:rsidR="00A1276C" w:rsidRDefault="005E5413" w:rsidP="00CA5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Сегодня в путешествие отправятся геометрические фигурки. </w:t>
      </w:r>
      <w:r w:rsidR="00A1276C">
        <w:rPr>
          <w:rFonts w:ascii="Times New Roman" w:hAnsi="Times New Roman" w:cs="Times New Roman"/>
          <w:sz w:val="28"/>
          <w:szCs w:val="28"/>
        </w:rPr>
        <w:t>Вот поезд, а это — ва</w:t>
      </w:r>
      <w:r w:rsidR="00CA56C4" w:rsidRPr="00CA56C4">
        <w:rPr>
          <w:rFonts w:ascii="Times New Roman" w:hAnsi="Times New Roman" w:cs="Times New Roman"/>
          <w:sz w:val="28"/>
          <w:szCs w:val="28"/>
        </w:rPr>
        <w:t xml:space="preserve">гончики. В этом необычном поезде отправятся в путешествие фигурки. Фигурки должны занять свои места. </w:t>
      </w:r>
      <w:r>
        <w:rPr>
          <w:rFonts w:ascii="Times New Roman" w:hAnsi="Times New Roman" w:cs="Times New Roman"/>
          <w:sz w:val="28"/>
          <w:szCs w:val="28"/>
        </w:rPr>
        <w:t>Помогите фигуркам сесть в поезд</w:t>
      </w:r>
      <w:r w:rsidR="00CA56C4" w:rsidRPr="00CA56C4">
        <w:rPr>
          <w:rFonts w:ascii="Times New Roman" w:hAnsi="Times New Roman" w:cs="Times New Roman"/>
          <w:sz w:val="28"/>
          <w:szCs w:val="28"/>
        </w:rPr>
        <w:t>.</w:t>
      </w:r>
    </w:p>
    <w:p w:rsidR="00CA56C4" w:rsidRDefault="005E5413" w:rsidP="00CA5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276C">
        <w:rPr>
          <w:rFonts w:ascii="Times New Roman" w:hAnsi="Times New Roman" w:cs="Times New Roman"/>
          <w:sz w:val="28"/>
          <w:szCs w:val="28"/>
        </w:rPr>
        <w:t xml:space="preserve"> Воспитатель раздает детям фигурки, предлагает</w:t>
      </w:r>
      <w:r w:rsidR="00CA56C4" w:rsidRPr="00CA56C4">
        <w:rPr>
          <w:rFonts w:ascii="Times New Roman" w:hAnsi="Times New Roman" w:cs="Times New Roman"/>
          <w:sz w:val="28"/>
          <w:szCs w:val="28"/>
        </w:rPr>
        <w:t xml:space="preserve"> найти нужный вагончик и посадить фигурку на место. Когда все фигурки займут свои м</w:t>
      </w:r>
      <w:r w:rsidR="00A1276C">
        <w:rPr>
          <w:rFonts w:ascii="Times New Roman" w:hAnsi="Times New Roman" w:cs="Times New Roman"/>
          <w:sz w:val="28"/>
          <w:szCs w:val="28"/>
        </w:rPr>
        <w:t>еста, поезд отправляется в путь.</w:t>
      </w:r>
    </w:p>
    <w:p w:rsidR="00A1276C" w:rsidRDefault="00A1276C" w:rsidP="00CA56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7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562475"/>
            <wp:effectExtent l="0" t="0" r="3810" b="9525"/>
            <wp:docPr id="1" name="Рисунок 1" descr="C:\Users\Grebe\Desktop\2020\Елена\детсад\2 группа\IMG_20210323_09000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10323_090007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01" cy="456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6C" w:rsidRDefault="00A1276C" w:rsidP="00CA56C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127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552950"/>
            <wp:effectExtent l="0" t="0" r="3810" b="0"/>
            <wp:docPr id="2" name="Рисунок 2" descr="C:\Users\Grebe\Desktop\2020\Елена\детсад\2 группа\IMG_20210323_09003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2020\Елена\детсад\2 группа\IMG_20210323_090030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48" cy="455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276C" w:rsidRPr="00CA56C4" w:rsidRDefault="00A1276C" w:rsidP="00CA56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7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3243"/>
            <wp:effectExtent l="0" t="0" r="3175" b="0"/>
            <wp:docPr id="3" name="Рисунок 3" descr="C:\Users\Grebe\Desktop\2020\Елена\детсад\2 группа\IMG_20210323_090238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2020\Елена\детсад\2 группа\IMG_20210323_090238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7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92887"/>
            <wp:effectExtent l="0" t="0" r="3175" b="3175"/>
            <wp:docPr id="4" name="Рисунок 4" descr="C:\Users\Grebe\Desktop\2020\Елена\детсад\2 группа\IMG_20210323_09024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2020\Елена\детсад\2 группа\IMG_20210323_090241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76C" w:rsidRPr="00CA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C4"/>
    <w:rsid w:val="00214D4A"/>
    <w:rsid w:val="005E5413"/>
    <w:rsid w:val="00A1276C"/>
    <w:rsid w:val="00C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2C22"/>
  <w15:chartTrackingRefBased/>
  <w15:docId w15:val="{3979A110-E4E5-4EE0-8FA6-15445559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2021-03-24T12:39:00Z</dcterms:created>
  <dcterms:modified xsi:type="dcterms:W3CDTF">2021-03-24T13:02:00Z</dcterms:modified>
</cp:coreProperties>
</file>