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88" w:rsidRDefault="00E35588" w:rsidP="00E35588">
      <w:pPr>
        <w:pStyle w:val="a5"/>
        <w:jc w:val="center"/>
        <w:rPr>
          <w:rFonts w:ascii="Arial" w:hAnsi="Arial" w:cs="Arial"/>
          <w:i/>
          <w:kern w:val="36"/>
          <w:sz w:val="36"/>
          <w:szCs w:val="36"/>
          <w:lang w:eastAsia="ru-RU"/>
        </w:rPr>
      </w:pPr>
      <w:r>
        <w:rPr>
          <w:rFonts w:ascii="Arial" w:hAnsi="Arial" w:cs="Arial"/>
          <w:i/>
          <w:kern w:val="36"/>
          <w:sz w:val="36"/>
          <w:szCs w:val="36"/>
          <w:lang w:eastAsia="ru-RU"/>
        </w:rPr>
        <w:t>«Театрализованная деятельность для детей дошкольного возраста».</w:t>
      </w:r>
    </w:p>
    <w:p w:rsidR="00E35588" w:rsidRDefault="00E35588" w:rsidP="00E35588">
      <w:pPr>
        <w:spacing w:line="240" w:lineRule="auto"/>
        <w:rPr>
          <w:rFonts w:ascii="Arial" w:hAnsi="Arial" w:cs="Arial"/>
          <w:color w:val="555555"/>
          <w:sz w:val="21"/>
          <w:szCs w:val="21"/>
          <w:lang w:eastAsia="ru-RU"/>
        </w:rPr>
      </w:pPr>
    </w:p>
    <w:p w:rsidR="00E35588" w:rsidRDefault="00E35588" w:rsidP="00E35588">
      <w:pPr>
        <w:spacing w:line="240" w:lineRule="auto"/>
        <w:rPr>
          <w:rFonts w:ascii="Arial" w:hAnsi="Arial" w:cs="Arial"/>
          <w:color w:val="555555"/>
          <w:sz w:val="21"/>
          <w:szCs w:val="21"/>
          <w:lang w:eastAsia="ru-RU"/>
        </w:rPr>
      </w:pPr>
      <w:r>
        <w:rPr>
          <w:rFonts w:ascii="Arial" w:hAnsi="Arial" w:cs="Arial"/>
          <w:color w:val="555555"/>
          <w:sz w:val="21"/>
          <w:szCs w:val="21"/>
          <w:lang w:eastAsia="ru-RU"/>
        </w:rPr>
        <w:t>В настоящее время театрализованная деятельность не входит в систему организованного обучения детей в детском саду, но театрализованную деятельность в развитии ребенка трудно переоценить, поскольку театральное искусство занимает особое положение среди других видов искусств по возможности непосредственного эмоционального воздействия на человека.</w:t>
      </w:r>
    </w:p>
    <w:p w:rsidR="00E35588" w:rsidRDefault="00E35588" w:rsidP="00E35588">
      <w:pPr>
        <w:spacing w:line="240" w:lineRule="auto"/>
        <w:rPr>
          <w:rFonts w:ascii="Arial" w:hAnsi="Arial" w:cs="Arial"/>
          <w:color w:val="555555"/>
          <w:sz w:val="21"/>
          <w:szCs w:val="21"/>
          <w:lang w:eastAsia="ru-RU"/>
        </w:rPr>
      </w:pPr>
      <w:r>
        <w:rPr>
          <w:rFonts w:ascii="Arial" w:hAnsi="Arial" w:cs="Arial"/>
          <w:color w:val="555555"/>
          <w:sz w:val="21"/>
          <w:szCs w:val="21"/>
          <w:lang w:eastAsia="ru-RU"/>
        </w:rPr>
        <w:t>Театрализованная деятельность является неисчерпаемым источником развития чувств, переживаний и эмоциональных открытий ребенка, приобщает его к духовному богатству. Постановка сказки заставляет волноваться, сопереживать персонажу и событиям. Посредством театрализации происходит не только приобщение детей дошкольного возраста к искусству, но и знакомство с окружающей действительностью.</w:t>
      </w:r>
    </w:p>
    <w:p w:rsidR="00E35588" w:rsidRDefault="00E35588" w:rsidP="00E35588">
      <w:pPr>
        <w:shd w:val="clear" w:color="auto" w:fill="FFFFFF"/>
        <w:spacing w:before="225" w:after="225" w:line="240" w:lineRule="auto"/>
        <w:jc w:val="both"/>
        <w:rPr>
          <w:rFonts w:ascii="Arial" w:hAnsi="Arial" w:cs="Arial"/>
          <w:color w:val="555555"/>
          <w:sz w:val="21"/>
          <w:szCs w:val="21"/>
          <w:lang w:eastAsia="ru-RU"/>
        </w:rPr>
      </w:pPr>
      <w:r>
        <w:rPr>
          <w:rFonts w:ascii="Arial" w:hAnsi="Arial" w:cs="Arial"/>
          <w:color w:val="555555"/>
          <w:sz w:val="21"/>
          <w:szCs w:val="21"/>
          <w:lang w:eastAsia="ru-RU"/>
        </w:rPr>
        <w:t xml:space="preserve">Этот вид деятельности таит в себе большие возможности для решения целого ряда задач из разных образовательных направлений, связанных с речевым, социальным, эстетическим, познавательным развитием ребенка, которые в той или иной мере решаются сегодня </w:t>
      </w:r>
    </w:p>
    <w:p w:rsidR="00E35588" w:rsidRDefault="00E35588" w:rsidP="00E35588">
      <w:pPr>
        <w:shd w:val="clear" w:color="auto" w:fill="FFFFFF"/>
        <w:spacing w:before="225" w:after="225" w:line="240" w:lineRule="auto"/>
        <w:jc w:val="both"/>
        <w:rPr>
          <w:rFonts w:ascii="Arial" w:hAnsi="Arial" w:cs="Arial"/>
          <w:color w:val="555555"/>
          <w:sz w:val="21"/>
          <w:szCs w:val="21"/>
          <w:lang w:eastAsia="ru-RU"/>
        </w:rPr>
      </w:pPr>
      <w:r>
        <w:rPr>
          <w:rFonts w:ascii="Arial" w:hAnsi="Arial" w:cs="Arial"/>
          <w:color w:val="555555"/>
          <w:sz w:val="21"/>
          <w:szCs w:val="21"/>
          <w:lang w:eastAsia="ru-RU"/>
        </w:rPr>
        <w:t>Учитывая, что вся жизнь детей насыщена игрой, каждый ребенок хочет сыграть свою роль. Особенно эффективными оказываются театрализованные игры.</w:t>
      </w:r>
    </w:p>
    <w:p w:rsidR="00E35588" w:rsidRDefault="00E35588" w:rsidP="00E35588">
      <w:pPr>
        <w:shd w:val="clear" w:color="auto" w:fill="FFFFFF"/>
        <w:spacing w:before="225" w:after="225" w:line="240" w:lineRule="auto"/>
        <w:jc w:val="both"/>
        <w:rPr>
          <w:rFonts w:ascii="Arial" w:hAnsi="Arial" w:cs="Arial"/>
          <w:color w:val="555555"/>
          <w:sz w:val="21"/>
          <w:szCs w:val="21"/>
          <w:lang w:eastAsia="ru-RU"/>
        </w:rPr>
      </w:pPr>
      <w:r>
        <w:rPr>
          <w:rFonts w:ascii="Arial" w:hAnsi="Arial" w:cs="Arial"/>
          <w:color w:val="555555"/>
          <w:sz w:val="21"/>
          <w:szCs w:val="21"/>
          <w:lang w:eastAsia="ru-RU"/>
        </w:rPr>
        <w:t xml:space="preserve">В группе  созданы условия для театрализованных игр. </w:t>
      </w:r>
    </w:p>
    <w:p w:rsidR="00E35588" w:rsidRDefault="00E35588" w:rsidP="00E35588">
      <w:pPr>
        <w:shd w:val="clear" w:color="auto" w:fill="FFFFFF"/>
        <w:spacing w:before="225" w:after="225" w:line="240" w:lineRule="auto"/>
        <w:jc w:val="both"/>
        <w:rPr>
          <w:rFonts w:ascii="Arial" w:hAnsi="Arial" w:cs="Arial"/>
          <w:color w:val="555555"/>
          <w:sz w:val="21"/>
          <w:szCs w:val="21"/>
          <w:lang w:eastAsia="ru-RU"/>
        </w:rPr>
      </w:pPr>
      <w:r>
        <w:rPr>
          <w:rFonts w:ascii="Arial" w:hAnsi="Arial" w:cs="Arial"/>
          <w:color w:val="555555"/>
          <w:sz w:val="21"/>
          <w:szCs w:val="21"/>
          <w:lang w:eastAsia="ru-RU"/>
        </w:rPr>
        <w:t xml:space="preserve">Здесь широко представлены разные виды кукольного театра: </w:t>
      </w:r>
      <w:proofErr w:type="spellStart"/>
      <w:r>
        <w:rPr>
          <w:rFonts w:ascii="Arial" w:hAnsi="Arial" w:cs="Arial"/>
          <w:color w:val="555555"/>
          <w:sz w:val="21"/>
          <w:szCs w:val="21"/>
          <w:lang w:eastAsia="ru-RU"/>
        </w:rPr>
        <w:t>би-ба-бо</w:t>
      </w:r>
      <w:proofErr w:type="spellEnd"/>
      <w:r>
        <w:rPr>
          <w:rFonts w:ascii="Arial" w:hAnsi="Arial" w:cs="Arial"/>
          <w:color w:val="555555"/>
          <w:sz w:val="21"/>
          <w:szCs w:val="21"/>
          <w:lang w:eastAsia="ru-RU"/>
        </w:rPr>
        <w:t xml:space="preserve">; фигурки и декорации для театра на </w:t>
      </w:r>
      <w:proofErr w:type="spellStart"/>
      <w:r>
        <w:rPr>
          <w:rFonts w:ascii="Arial" w:hAnsi="Arial" w:cs="Arial"/>
          <w:color w:val="555555"/>
          <w:sz w:val="21"/>
          <w:szCs w:val="21"/>
          <w:lang w:eastAsia="ru-RU"/>
        </w:rPr>
        <w:t>фланелеграфе</w:t>
      </w:r>
      <w:proofErr w:type="spellEnd"/>
      <w:r>
        <w:rPr>
          <w:rFonts w:ascii="Arial" w:hAnsi="Arial" w:cs="Arial"/>
          <w:color w:val="555555"/>
          <w:sz w:val="21"/>
          <w:szCs w:val="21"/>
          <w:lang w:eastAsia="ru-RU"/>
        </w:rPr>
        <w:t>, настольный театр, пальчиковый театр, маски и шапочки, театр на дисках, приготовили атрибуты и костюмы для самостоятельных игр детей.</w:t>
      </w:r>
    </w:p>
    <w:p w:rsidR="00E35588" w:rsidRDefault="00E35588" w:rsidP="00E35588">
      <w:pPr>
        <w:shd w:val="clear" w:color="auto" w:fill="FFFFFF"/>
        <w:spacing w:before="225" w:after="225" w:line="240" w:lineRule="auto"/>
        <w:jc w:val="both"/>
        <w:rPr>
          <w:rFonts w:ascii="Arial" w:hAnsi="Arial" w:cs="Arial"/>
          <w:color w:val="555555"/>
          <w:sz w:val="21"/>
          <w:szCs w:val="21"/>
          <w:lang w:eastAsia="ru-RU"/>
        </w:rPr>
      </w:pPr>
    </w:p>
    <w:p w:rsidR="00E35588" w:rsidRDefault="00E35588" w:rsidP="00E35588">
      <w:pPr>
        <w:shd w:val="clear" w:color="auto" w:fill="FFFFFF"/>
        <w:spacing w:before="225" w:after="225" w:line="240" w:lineRule="auto"/>
        <w:jc w:val="both"/>
        <w:rPr>
          <w:rFonts w:ascii="Arial" w:hAnsi="Arial" w:cs="Arial"/>
          <w:color w:val="555555"/>
          <w:sz w:val="21"/>
          <w:szCs w:val="21"/>
          <w:lang w:eastAsia="ru-RU"/>
        </w:rPr>
      </w:pPr>
    </w:p>
    <w:p w:rsidR="00E35588" w:rsidRDefault="00E35588" w:rsidP="00E35588">
      <w:pPr>
        <w:shd w:val="clear" w:color="auto" w:fill="FFFFFF"/>
        <w:spacing w:before="225" w:after="225" w:line="240" w:lineRule="auto"/>
        <w:jc w:val="both"/>
        <w:rPr>
          <w:rFonts w:ascii="Arial" w:hAnsi="Arial" w:cs="Arial"/>
          <w:color w:val="555555"/>
          <w:sz w:val="21"/>
          <w:szCs w:val="21"/>
          <w:lang w:eastAsia="ru-RU"/>
        </w:rPr>
      </w:pPr>
    </w:p>
    <w:p w:rsidR="00E35588" w:rsidRDefault="00E35588" w:rsidP="00E35588">
      <w:pPr>
        <w:shd w:val="clear" w:color="auto" w:fill="FFFFFF"/>
        <w:spacing w:before="225" w:after="225" w:line="240" w:lineRule="auto"/>
        <w:jc w:val="center"/>
        <w:rPr>
          <w:rFonts w:ascii="Arial" w:hAnsi="Arial" w:cs="Arial"/>
          <w:color w:val="555555"/>
          <w:sz w:val="21"/>
          <w:szCs w:val="21"/>
          <w:lang w:eastAsia="ru-RU"/>
        </w:rPr>
      </w:pPr>
      <w:r>
        <w:rPr>
          <w:rFonts w:ascii="Arial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1266825" cy="1095375"/>
            <wp:effectExtent l="19050" t="0" r="9525" b="0"/>
            <wp:docPr id="1" name="Рисунок 1" descr="20181205_094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1205_0945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1"/>
          <w:szCs w:val="21"/>
          <w:lang w:eastAsia="ru-RU"/>
        </w:rPr>
        <w:t xml:space="preserve">          </w:t>
      </w:r>
      <w:r>
        <w:rPr>
          <w:rFonts w:ascii="Arial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1209675" cy="1095375"/>
            <wp:effectExtent l="19050" t="0" r="9525" b="0"/>
            <wp:docPr id="2" name="Рисунок 2" descr="20181205_095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81205_0957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1"/>
          <w:szCs w:val="21"/>
          <w:lang w:eastAsia="ru-RU"/>
        </w:rPr>
        <w:t xml:space="preserve">           </w:t>
      </w:r>
      <w:r>
        <w:rPr>
          <w:rFonts w:ascii="Arial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1266825" cy="1095375"/>
            <wp:effectExtent l="19050" t="0" r="9525" b="0"/>
            <wp:docPr id="3" name="Рисунок 3" descr="20181205_094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81205_0944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588" w:rsidRDefault="00E35588" w:rsidP="00E35588">
      <w:pPr>
        <w:shd w:val="clear" w:color="auto" w:fill="FFFFFF"/>
        <w:spacing w:before="225" w:after="225" w:line="240" w:lineRule="auto"/>
        <w:jc w:val="center"/>
        <w:rPr>
          <w:rFonts w:ascii="Arial" w:hAnsi="Arial" w:cs="Arial"/>
          <w:color w:val="555555"/>
          <w:sz w:val="21"/>
          <w:szCs w:val="21"/>
          <w:lang w:eastAsia="ru-RU"/>
        </w:rPr>
      </w:pPr>
      <w:r>
        <w:rPr>
          <w:rFonts w:ascii="Arial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1238250" cy="1247775"/>
            <wp:effectExtent l="19050" t="0" r="0" b="0"/>
            <wp:docPr id="4" name="Рисунок 4" descr="20181205_094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81205_09424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1"/>
          <w:szCs w:val="21"/>
          <w:lang w:eastAsia="ru-RU"/>
        </w:rPr>
        <w:t xml:space="preserve">           </w:t>
      </w:r>
      <w:r>
        <w:rPr>
          <w:rFonts w:ascii="Arial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1181100" cy="1247775"/>
            <wp:effectExtent l="19050" t="0" r="0" b="0"/>
            <wp:docPr id="5" name="Рисунок 5" descr="20181205_094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81205_0945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1"/>
          <w:szCs w:val="21"/>
          <w:lang w:eastAsia="ru-RU"/>
        </w:rPr>
        <w:t xml:space="preserve">            </w:t>
      </w:r>
      <w:r>
        <w:rPr>
          <w:rFonts w:ascii="Arial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1323975" cy="1238250"/>
            <wp:effectExtent l="19050" t="0" r="9525" b="0"/>
            <wp:docPr id="6" name="Рисунок 6" descr="20181205_094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81205_0946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588" w:rsidRDefault="00E35588" w:rsidP="00E35588">
      <w:pPr>
        <w:shd w:val="clear" w:color="auto" w:fill="FFFFFF"/>
        <w:spacing w:before="225" w:after="225" w:line="240" w:lineRule="auto"/>
        <w:jc w:val="center"/>
        <w:rPr>
          <w:rFonts w:ascii="Arial" w:hAnsi="Arial" w:cs="Arial"/>
          <w:color w:val="555555"/>
          <w:sz w:val="21"/>
          <w:szCs w:val="21"/>
          <w:lang w:eastAsia="ru-RU"/>
        </w:rPr>
      </w:pPr>
      <w:r>
        <w:rPr>
          <w:rFonts w:ascii="Arial" w:hAnsi="Arial" w:cs="Arial"/>
          <w:color w:val="555555"/>
          <w:sz w:val="21"/>
          <w:szCs w:val="21"/>
          <w:lang w:eastAsia="ru-RU"/>
        </w:rPr>
        <w:t xml:space="preserve">                     </w:t>
      </w:r>
    </w:p>
    <w:p w:rsidR="00E35588" w:rsidRDefault="00E35588" w:rsidP="00E35588">
      <w:pPr>
        <w:shd w:val="clear" w:color="auto" w:fill="FFFFFF"/>
        <w:spacing w:before="225" w:after="225" w:line="240" w:lineRule="auto"/>
        <w:jc w:val="center"/>
        <w:rPr>
          <w:rFonts w:ascii="Arial" w:hAnsi="Arial" w:cs="Arial"/>
          <w:color w:val="555555"/>
          <w:sz w:val="21"/>
          <w:szCs w:val="21"/>
          <w:lang w:eastAsia="ru-RU"/>
        </w:rPr>
      </w:pPr>
      <w:r>
        <w:rPr>
          <w:rFonts w:ascii="Arial" w:hAnsi="Arial" w:cs="Arial"/>
          <w:color w:val="555555"/>
          <w:sz w:val="21"/>
          <w:szCs w:val="21"/>
          <w:lang w:eastAsia="ru-RU"/>
        </w:rPr>
        <w:t xml:space="preserve">                       </w:t>
      </w:r>
    </w:p>
    <w:p w:rsidR="00E35588" w:rsidRDefault="00E35588" w:rsidP="00E35588">
      <w:pPr>
        <w:shd w:val="clear" w:color="auto" w:fill="FFFFFF"/>
        <w:spacing w:before="225" w:after="225" w:line="240" w:lineRule="auto"/>
        <w:jc w:val="both"/>
        <w:rPr>
          <w:rFonts w:ascii="Arial" w:hAnsi="Arial" w:cs="Arial"/>
          <w:color w:val="555555"/>
          <w:sz w:val="21"/>
          <w:szCs w:val="21"/>
          <w:lang w:eastAsia="ru-RU"/>
        </w:rPr>
      </w:pPr>
    </w:p>
    <w:p w:rsidR="00E35588" w:rsidRDefault="00E35588" w:rsidP="00E35588">
      <w:pPr>
        <w:shd w:val="clear" w:color="auto" w:fill="FFFFFF"/>
        <w:spacing w:before="225" w:after="225" w:line="240" w:lineRule="auto"/>
        <w:jc w:val="both"/>
        <w:rPr>
          <w:rFonts w:ascii="Arial" w:hAnsi="Arial" w:cs="Arial"/>
          <w:color w:val="555555"/>
          <w:sz w:val="21"/>
          <w:szCs w:val="21"/>
          <w:lang w:eastAsia="ru-RU"/>
        </w:rPr>
      </w:pPr>
      <w:r>
        <w:rPr>
          <w:rFonts w:ascii="Arial" w:hAnsi="Arial" w:cs="Arial"/>
          <w:color w:val="555555"/>
          <w:sz w:val="21"/>
          <w:szCs w:val="21"/>
          <w:lang w:eastAsia="ru-RU"/>
        </w:rPr>
        <w:lastRenderedPageBreak/>
        <w:t xml:space="preserve">Театрально-игровая деятельность имеет большое значение для всестороннего воспитания детей: у них развивается художественный вкус, творческие и декламационные способности, формируется чувство коллективизма, развивается память, активизируется словарный запас </w:t>
      </w:r>
    </w:p>
    <w:p w:rsidR="00E35588" w:rsidRDefault="00E35588" w:rsidP="00E35588">
      <w:pPr>
        <w:spacing w:line="240" w:lineRule="auto"/>
        <w:rPr>
          <w:rFonts w:ascii="Arial" w:hAnsi="Arial" w:cs="Arial"/>
          <w:color w:val="555555"/>
          <w:sz w:val="21"/>
          <w:szCs w:val="21"/>
          <w:lang w:eastAsia="ru-RU"/>
        </w:rPr>
      </w:pPr>
    </w:p>
    <w:p w:rsidR="00E35588" w:rsidRDefault="00E35588" w:rsidP="00E35588">
      <w:pPr>
        <w:spacing w:line="240" w:lineRule="auto"/>
        <w:rPr>
          <w:rFonts w:ascii="Arial" w:hAnsi="Arial" w:cs="Arial"/>
          <w:color w:val="555555"/>
          <w:sz w:val="21"/>
          <w:szCs w:val="21"/>
          <w:lang w:eastAsia="ru-RU"/>
        </w:rPr>
      </w:pPr>
      <w:r>
        <w:rPr>
          <w:rFonts w:ascii="Arial" w:hAnsi="Arial" w:cs="Arial"/>
          <w:color w:val="555555"/>
          <w:sz w:val="21"/>
          <w:szCs w:val="21"/>
          <w:lang w:eastAsia="ru-RU"/>
        </w:rPr>
        <w:t xml:space="preserve">                 </w:t>
      </w:r>
    </w:p>
    <w:p w:rsidR="00E35588" w:rsidRDefault="00E35588" w:rsidP="00E35588">
      <w:pPr>
        <w:spacing w:line="240" w:lineRule="auto"/>
        <w:rPr>
          <w:rFonts w:ascii="Arial" w:hAnsi="Arial" w:cs="Arial"/>
          <w:color w:val="555555"/>
          <w:sz w:val="21"/>
          <w:szCs w:val="21"/>
          <w:lang w:eastAsia="ru-RU"/>
        </w:rPr>
      </w:pPr>
      <w:r>
        <w:rPr>
          <w:rFonts w:ascii="Arial" w:hAnsi="Arial" w:cs="Arial"/>
          <w:color w:val="555555"/>
          <w:sz w:val="21"/>
          <w:szCs w:val="21"/>
          <w:lang w:eastAsia="ru-RU"/>
        </w:rPr>
        <w:t xml:space="preserve">           </w:t>
      </w:r>
    </w:p>
    <w:p w:rsidR="00AE18D2" w:rsidRDefault="00E35588" w:rsidP="00E35588">
      <w:pPr>
        <w:jc w:val="center"/>
      </w:pPr>
      <w:r>
        <w:rPr>
          <w:rFonts w:ascii="Arial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3145569" cy="2613872"/>
            <wp:effectExtent l="19050" t="0" r="0" b="0"/>
            <wp:docPr id="91" name="Рисунок 91" descr="20181205_162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20181205_16254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282" cy="2618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2C8" w:rsidRDefault="007042C8" w:rsidP="00E35588">
      <w:pPr>
        <w:jc w:val="center"/>
      </w:pPr>
      <w:r w:rsidRPr="007042C8">
        <w:drawing>
          <wp:inline distT="0" distB="0" distL="0" distR="0">
            <wp:extent cx="3188335" cy="2607945"/>
            <wp:effectExtent l="19050" t="0" r="0" b="0"/>
            <wp:docPr id="8" name="Рисунок 1" descr="20181201_120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1201_12073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260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2C8" w:rsidSect="00AE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5588"/>
    <w:rsid w:val="0003414E"/>
    <w:rsid w:val="000E54DA"/>
    <w:rsid w:val="00185B4B"/>
    <w:rsid w:val="004A2522"/>
    <w:rsid w:val="00555931"/>
    <w:rsid w:val="005C4DAE"/>
    <w:rsid w:val="006323EB"/>
    <w:rsid w:val="007042C8"/>
    <w:rsid w:val="008924E4"/>
    <w:rsid w:val="00927EF2"/>
    <w:rsid w:val="00AE18D2"/>
    <w:rsid w:val="00D22CC0"/>
    <w:rsid w:val="00E02147"/>
    <w:rsid w:val="00E35588"/>
    <w:rsid w:val="00F06934"/>
    <w:rsid w:val="00FC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88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autoRedefine/>
    <w:qFormat/>
    <w:rsid w:val="006323EB"/>
    <w:pPr>
      <w:keepNext/>
      <w:spacing w:after="0" w:line="240" w:lineRule="auto"/>
      <w:outlineLvl w:val="1"/>
    </w:pPr>
    <w:rPr>
      <w:rFonts w:ascii="Times New Roman" w:eastAsiaTheme="minorHAnsi" w:hAnsi="Times New Roman" w:cs="Arial"/>
      <w:bCs/>
      <w:color w:val="252525"/>
      <w:sz w:val="21"/>
      <w:szCs w:val="21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323EB"/>
    <w:rPr>
      <w:rFonts w:ascii="Times New Roman" w:hAnsi="Times New Roman" w:cs="Arial"/>
      <w:bCs/>
      <w:color w:val="252525"/>
      <w:sz w:val="21"/>
      <w:szCs w:val="21"/>
    </w:rPr>
  </w:style>
  <w:style w:type="character" w:styleId="a3">
    <w:name w:val="Emphasis"/>
    <w:basedOn w:val="a0"/>
    <w:qFormat/>
    <w:rsid w:val="00D22CC0"/>
    <w:rPr>
      <w:rFonts w:ascii="Times New Roman" w:hAnsi="Times New Roman"/>
      <w:iCs/>
      <w:sz w:val="28"/>
    </w:rPr>
  </w:style>
  <w:style w:type="character" w:customStyle="1" w:styleId="a4">
    <w:name w:val="Без интервала Знак"/>
    <w:basedOn w:val="a0"/>
    <w:link w:val="a5"/>
    <w:uiPriority w:val="99"/>
    <w:locked/>
    <w:rsid w:val="00E35588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99"/>
    <w:qFormat/>
    <w:rsid w:val="00E35588"/>
    <w:pPr>
      <w:spacing w:line="240" w:lineRule="auto"/>
      <w:jc w:val="lef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3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5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Максимова</dc:creator>
  <cp:lastModifiedBy>Валерия Максимова</cp:lastModifiedBy>
  <cp:revision>3</cp:revision>
  <dcterms:created xsi:type="dcterms:W3CDTF">2019-02-02T10:26:00Z</dcterms:created>
  <dcterms:modified xsi:type="dcterms:W3CDTF">2019-02-02T10:43:00Z</dcterms:modified>
</cp:coreProperties>
</file>