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932C37" w:rsidRPr="0042479C" w:rsidRDefault="003C1544" w:rsidP="00932C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48"/>
          <w:szCs w:val="39"/>
          <w:lang w:eastAsia="ru-RU"/>
        </w:rPr>
      </w:pPr>
      <w:r w:rsidRPr="0042479C"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48"/>
          <w:szCs w:val="39"/>
          <w:lang w:eastAsia="ru-RU"/>
        </w:rPr>
        <w:t>Агрессивный ребёнок</w:t>
      </w:r>
    </w:p>
    <w:p w:rsidR="003C1544" w:rsidRPr="0042479C" w:rsidRDefault="003C1544" w:rsidP="003C154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7030A0"/>
          <w:kern w:val="36"/>
          <w:sz w:val="39"/>
          <w:szCs w:val="39"/>
          <w:lang w:eastAsia="ru-RU"/>
        </w:rPr>
      </w:pPr>
      <w:r w:rsidRPr="0042479C">
        <w:rPr>
          <w:rFonts w:ascii="Arial" w:eastAsia="Times New Roman" w:hAnsi="Arial" w:cs="Arial"/>
          <w:b/>
          <w:bCs/>
          <w:color w:val="7030A0"/>
          <w:kern w:val="36"/>
          <w:sz w:val="39"/>
          <w:szCs w:val="39"/>
          <w:lang w:eastAsia="ru-RU"/>
        </w:rPr>
        <w:t>(консультация для родителей дошкольников)</w:t>
      </w:r>
    </w:p>
    <w:p w:rsidR="0042479C" w:rsidRDefault="0042479C" w:rsidP="003C154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</w:pPr>
    </w:p>
    <w:p w:rsidR="0042479C" w:rsidRPr="003C1544" w:rsidRDefault="0042479C" w:rsidP="003C154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</w:pPr>
      <w:r>
        <w:rPr>
          <w:noProof/>
          <w:lang w:eastAsia="ru-RU"/>
        </w:rPr>
        <w:drawing>
          <wp:inline distT="0" distB="0" distL="0" distR="0" wp14:anchorId="344207A0" wp14:editId="15504CD7">
            <wp:extent cx="5075508" cy="2928135"/>
            <wp:effectExtent l="0" t="0" r="0" b="5715"/>
            <wp:docPr id="1" name="Рисунок 1" descr="https://mamsy.ru/uploads/wysiwyg/b1/a6/5702080120e285a6455e873c4da120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msy.ru/uploads/wysiwyg/b1/a6/5702080120e285a6455e873c4da120b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926" cy="292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79C" w:rsidRDefault="00932C37" w:rsidP="003C1544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</w:p>
    <w:p w:rsidR="0042479C" w:rsidRDefault="0042479C" w:rsidP="003C1544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2479C" w:rsidRDefault="0042479C" w:rsidP="003C1544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2479C" w:rsidRDefault="0042479C" w:rsidP="003C1544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2479C" w:rsidRDefault="0042479C" w:rsidP="003C1544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</w:t>
      </w:r>
      <w:r w:rsidR="00932C37" w:rsidRPr="0042479C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u-RU"/>
        </w:rPr>
        <w:t xml:space="preserve">Педагог-психолог </w:t>
      </w:r>
    </w:p>
    <w:p w:rsidR="003C1544" w:rsidRDefault="003C1544" w:rsidP="003C154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Калашникова Татьяна Федоровна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932C37" w:rsidRDefault="00932C37" w:rsidP="003C154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2C37" w:rsidRDefault="00932C37" w:rsidP="003C154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2C37" w:rsidRDefault="00932C37" w:rsidP="003C154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2C37" w:rsidRDefault="00932C37" w:rsidP="003C154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2479C" w:rsidRDefault="0042479C" w:rsidP="003C154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2479C" w:rsidRDefault="0042479C" w:rsidP="003C154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2C37" w:rsidRPr="00932C37" w:rsidRDefault="00932C37" w:rsidP="003C154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C1544" w:rsidRPr="00932C37" w:rsidRDefault="003C1544" w:rsidP="003C15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lastRenderedPageBreak/>
        <w:t>Задачи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Знакомство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признаками проявления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агрессивного поведения дошкольников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Знакомство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приемами работы с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агрессивными детьми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Уважаемые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Тема нашей сегодняшней встречи серьёзна и трудна. Это тема проявления нашими детьми жестокости и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агрессии </w:t>
      </w:r>
      <w:proofErr w:type="gramStart"/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</w:t>
      </w:r>
      <w:proofErr w:type="gramEnd"/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gramStart"/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друг</w:t>
      </w:r>
      <w:proofErr w:type="gramEnd"/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другу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Давайте же попробуем разобраться в причинах детской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агрессивности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рассмотрим пути коррекции поведения наших детей. 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Рождаясь, ребенок имеет лишь два способа реагирования - это удовольствие и неудовольствие. 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Когда ребенок сыт, у него ничего не болит, пелёнки сухие - тогда он испытывает положительные эмоции. 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же </w:t>
      </w:r>
      <w:proofErr w:type="gramStart"/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ребёнок</w:t>
      </w:r>
      <w:proofErr w:type="gramEnd"/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испытывает по </w:t>
      </w:r>
      <w:proofErr w:type="gramStart"/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</w:t>
      </w:r>
      <w:proofErr w:type="gramEnd"/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либо причине дискомфорт, то он своё недовольство проявляет криком, плачем. 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возрастом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ребёнок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начинает проявлять свои протестные реакции в виде действий направленных на других людей.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же такое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агрессия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Агрессия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той или иной степени присуща каждому человеку, так как является инстинктивной формой поведения, основной целью которой является самозащита и выживание в мире.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Агрессия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проявляться физически </w:t>
      </w:r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(ударили)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вербально </w:t>
      </w:r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(нарушение прав другого человека без физического вмешательства)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Агрессивное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поведение детей – это своеобразный сигнал </w:t>
      </w:r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sos</w:t>
      </w:r>
      <w:proofErr w:type="spellEnd"/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крик о помощи, о внимании к своему внутреннему миру, в котором накопилось слишком много разрушительных эмоций, с которыми самостоятельно ребенок справится не в силах.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проявляется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агрессивное поведение у детей дошкольного возраста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Агрессивное поведение детей дошкольного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возраста выражается всегда по-разному. И это поведение можно разделить на несколько 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видов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Внешняя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агрессия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она направлена на окружающих людей, животных, игрушки. Ребенок может кричать, обзываться, угрожать, дразнить окружающих. Так же он может свою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агрессию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выражать жестами – пригрозить кулаком или пальцем, </w:t>
      </w:r>
      <w:proofErr w:type="gramStart"/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кривляться</w:t>
      </w:r>
      <w:proofErr w:type="gramEnd"/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передразнивать. Помимо 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устной и жестовой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агрессии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ребенок может перейти и </w:t>
      </w:r>
      <w:proofErr w:type="gramStart"/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физической, т. е. он может укусить, поцарапаться, подраться, ущипнуть, или толкнуть.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Внутренняя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агрессия – эта агрессия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направлена на самого ребенка. Он может себе кусать ногти, биться головой об стену, кусать свои губы, выдергивать ресницы или брови.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к первому и ко второму виду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агрессии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отнестись серьезно. Постараться понять, почему она появилась, и потом провести коррекцию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агрессивного поведения у детей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означает такое поведение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ребёнка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откуда оно берётся?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научить своего ребенка безопасно для себя и других проявлять недовольство и гнев?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Причины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агрессивного поведения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Заболевание центральной нервной системы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Чувства страха, недоверия к окружающему миру, угрожающие безопасности ребенка;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Столкновение ребенка с невыполнением его желаний, запретами на удовлетворение определенных потребностей;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Отстаивание своей личности, территории, обретение независимости и самостоятельности. 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Агрессивное поведение ребёнка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быть вызвано различными причинами, но все они схожи в том, что у ребенка они вызывают чувство гнева или дискомфорта. И малыш эти эмоции проявляет так, как может. Справиться с ними ему совсем не просто.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Рекомендации по эффективному взаимодействию с детьми с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агрессивным поведением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Упорядочить систему требований, следите за своими поступками, показывая личный </w:t>
      </w:r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(положительный)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пример.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Поддерживайте дисциплину, выполняйте установленные правила.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Дайте понять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ребёнку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вы его любите таким, какой он есть.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Собственным примером приучайте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ребёнка к самоконтролю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Направьте его энергию в положительное 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русло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 спорт, где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ребёнок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научиться контролировать эмоции, управлять своим поведением </w:t>
      </w:r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(бокс, ушу, рисование, пение, плаванье, бег)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Предъявляя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ребёнку свои требования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учитывайте его возможности, а не свои желания.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Игнорируйте лёгкие проявления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агрессивности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 фиксируйте на них внимание окружающих. 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Включайте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ребёнка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совместную деятельность, подчёркивайте его значимость в выполняемом деле.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проявление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агрессии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устанавливайте жёсткий запрет в том случае, когда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агрессия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 являясь защитной реакцией, служит для ребенка своеобразным </w:t>
      </w:r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«развлечением»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Научите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ребёнка жалеть окружающих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Он должен понять, что своим поведением доставляет огорчение, причиняет страдания близким людям. 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Никогда не заставляйте ребенка забывать, что он добрый (скажите 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ему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«Зачем ты так делаешь, ведь ты хороший, добрый!»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proofErr w:type="gramEnd"/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у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ребёнка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имеется потребность выплеснуть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агрессивные эмоции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ему можно предложить, громко спеть любимую песню, пробежать несколько кругов возле дома или вокруг сада, покидать мяч об стену, порвать бумагу. 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профилактика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агрессивного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поведения детей будет проводиться постоянно, то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агрессия ребёнка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и не коснуться.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Нужно следить за содержанием фильмов и мультфильмов, которые просматривает ваш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ребёнок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Следить за друзьями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ребёнка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поведением. А так же ознакомиться с играми, в которые играют дети.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любовь и доброжелательные отношения с братиками и сестренками.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главное любить и понимать своего ребенка.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Уважаемые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предлагаю вашему вниманию игры которые помогут вам снять напряжение у вашего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ребёнка</w:t>
      </w:r>
      <w:proofErr w:type="gramStart"/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</w:t>
      </w:r>
      <w:proofErr w:type="gramEnd"/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роиграть с </w:t>
      </w:r>
      <w:r w:rsidRPr="00932C3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родителями</w:t>
      </w:r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Игры для снижения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агрессивности ребенка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1544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8B54A4">
        <w:rPr>
          <w:rFonts w:ascii="Times New Roman" w:eastAsia="Times New Roman" w:hAnsi="Times New Roman" w:cs="Times New Roman"/>
          <w:i/>
          <w:iCs/>
          <w:color w:val="E36C0A" w:themeColor="accent6" w:themeShade="BF"/>
          <w:sz w:val="28"/>
          <w:szCs w:val="28"/>
          <w:lang w:eastAsia="ru-RU"/>
        </w:rPr>
        <w:t>«Игрушка в кулаке»</w:t>
      </w:r>
      <w:r w:rsidRPr="008B54A4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.</w:t>
      </w:r>
    </w:p>
    <w:p w:rsidR="008B54A4" w:rsidRPr="008B54A4" w:rsidRDefault="008B54A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826A855" wp14:editId="7A9CF709">
            <wp:extent cx="1521603" cy="1006867"/>
            <wp:effectExtent l="19050" t="19050" r="21590" b="22225"/>
            <wp:docPr id="2" name="Рисунок 2" descr="http://www.thectcenter.com/wp-content/uploads/2016/04/DIY-Sensory-To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hectcenter.com/wp-content/uploads/2016/04/DIY-Sensory-Toy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004" cy="100580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(Игра способствует снятию напряжения и переключает на положительные эмоции).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Попросите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ребёнка закрыть глаза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Дайте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ребёнку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руку какую-нибудь красивую игрушку, конфетку. Теперь попросите его сильно-сильно сжать кулак и подержать так какое-то время. После этого пусть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ребёнок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раскроет ручку и увидит красивую игрушку. </w:t>
      </w:r>
    </w:p>
    <w:p w:rsidR="00AA3E14" w:rsidRDefault="003C1544" w:rsidP="003C1544">
      <w:pPr>
        <w:spacing w:before="225" w:after="225" w:line="240" w:lineRule="auto"/>
        <w:ind w:firstLine="360"/>
        <w:rPr>
          <w:noProof/>
          <w:lang w:eastAsia="ru-RU"/>
        </w:rPr>
      </w:pPr>
      <w:r w:rsidRPr="008B54A4">
        <w:rPr>
          <w:rFonts w:ascii="Times New Roman" w:eastAsia="Times New Roman" w:hAnsi="Times New Roman" w:cs="Times New Roman"/>
          <w:i/>
          <w:iCs/>
          <w:color w:val="C0504D" w:themeColor="accent2"/>
          <w:sz w:val="28"/>
          <w:szCs w:val="28"/>
          <w:lang w:eastAsia="ru-RU"/>
        </w:rPr>
        <w:t>«Мешочек гнева»</w:t>
      </w:r>
      <w:r w:rsidR="00AA3E14" w:rsidRPr="00AA3E14">
        <w:rPr>
          <w:noProof/>
          <w:lang w:eastAsia="ru-RU"/>
        </w:rPr>
        <w:t xml:space="preserve"> </w:t>
      </w:r>
    </w:p>
    <w:p w:rsidR="003C1544" w:rsidRDefault="00AA3E1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C0504D" w:themeColor="accent2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50AF491" wp14:editId="08C049AA">
            <wp:extent cx="2599362" cy="1912182"/>
            <wp:effectExtent l="0" t="0" r="0" b="0"/>
            <wp:docPr id="6" name="Рисунок 6" descr="https://womansk.net/upload/content/2016-02/4/383/40b631275b60db5f947a02998fe854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omansk.net/upload/content/2016-02/4/383/40b631275b60db5f947a02998fe8545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351" cy="191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C1544" w:rsidRPr="00932C37" w:rsidRDefault="003C1544" w:rsidP="00AA3E1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«Мешочек гнева»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использовать каждый раз, когда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ребёнок на кого-то злится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Заведите дома </w:t>
      </w:r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«мешочек гнева»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чтобы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ребёнок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мог воспользоваться им для выражения своих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агрессивных эмоций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Для этого возьмите обыкновенный воздушный шарик, но вместо того, чтоб надуть его, насыпьте туда муку, песок либо какую-то мелкую крупу </w:t>
      </w:r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(примерно полстакана)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После чего хорошенько завяжите шарик. Теперь познакомьте ребенка с новой игрушкой. Его можно кидать, бить им о стену или об стол.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«Тух-</w:t>
      </w:r>
      <w:proofErr w:type="spellStart"/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тиби</w:t>
      </w:r>
      <w:proofErr w:type="spellEnd"/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-дох»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(Когда ребенок напряжен и зол на кого-то)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Нужно ходить по комнате и как можно злее говорить одну 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фразу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«Тух-</w:t>
      </w:r>
      <w:proofErr w:type="spellStart"/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тиби</w:t>
      </w:r>
      <w:proofErr w:type="spellEnd"/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-дох»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Подбадривайте ребенка, чтобы он говорил эту фразу как можно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агрессивнее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выражая в ней всю свою злость и напряжение. Вы увидите, что упражнение принесло свои плоды, когда ребенок больше не сможет говорить эту фразу со злостью, так ему будет смешно.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«Час </w:t>
      </w:r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«можно»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«Час тишины»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(Эта игра дает возможность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ребёнку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награду за приложенные волевые усилия сбросить накопившееся напряжение таким способом, каким ему нравится, а взрослому - управлять его поведением и получать иногда такой желанный при общении с </w:t>
      </w:r>
      <w:proofErr w:type="spellStart"/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гиперактивными</w:t>
      </w:r>
      <w:proofErr w:type="spellEnd"/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детьми </w:t>
      </w:r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«час тишины»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Договоритесь с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ребёнком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когда он занимается каким-то важным делом (или вам необходимо спокойно поработать, то в вашем доме будет </w:t>
      </w:r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«час тишины»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это время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ребёнок может читать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рисовать, играть, слушать плеер или делать ещё что-нибудь очень тихо. Зато потом наступит </w:t>
      </w:r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«час можно»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когда ему будет позволено делать всё, что угодно. Пообещайте не одергивать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ребёнка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его поведение не опасно для здоровья или для окружающих.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Примечание. Описанные игровые часы можно чередовать в течение одного дня, а можно откладывать на другой день. Чтобы соседи не сошли с ума от </w:t>
      </w:r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«часа можно»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лучше организовывать его в лесу или на даче, где вы не будете чувствовать вину за то, что мешаете другим людям.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борьбы с </w:t>
      </w:r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агрессией </w:t>
      </w:r>
      <w:proofErr w:type="gramStart"/>
      <w:r w:rsidRPr="00932C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нужны</w:t>
      </w:r>
      <w:proofErr w:type="gramEnd"/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Терпение. Это самая большая добродетель, какая только может быть. 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Объяснение. Подскажите ребенку, чем интересным он может заняться. 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Поощрение. Если вы похвалите своего ребенка за хорошее поведение, то это пробудит в нём желание ещё раз услышать эту похвалу. 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Подходит к концу наша очередная встреча. Хочется, чтобы она оказалась для вас полезной, вызвала раздумья, желание построить взаимоотношения в своей семье по-своему. 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Запомните </w:t>
      </w:r>
      <w:r w:rsidRPr="00932C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«золотые»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правила 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воспитания</w:t>
      </w: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Учитесь слушать и слышать своего ребенка.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Постарайтесь сделать так, чтобы только вы снимали его эмоциональное напряжение.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запрещайте детям выражать отрицательные эмоции.</w:t>
      </w:r>
    </w:p>
    <w:p w:rsidR="003C1544" w:rsidRPr="00932C37" w:rsidRDefault="003C1544" w:rsidP="003C15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Умейте принять и любить его таким, каков он есть.</w:t>
      </w:r>
    </w:p>
    <w:p w:rsidR="00CE3F07" w:rsidRPr="00932C37" w:rsidRDefault="00CE3F07">
      <w:pPr>
        <w:rPr>
          <w:rFonts w:ascii="Times New Roman" w:hAnsi="Times New Roman" w:cs="Times New Roman"/>
          <w:sz w:val="28"/>
          <w:szCs w:val="28"/>
        </w:rPr>
      </w:pPr>
    </w:p>
    <w:sectPr w:rsidR="00CE3F07" w:rsidRPr="00932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BF"/>
    <w:rsid w:val="000163BF"/>
    <w:rsid w:val="003C1544"/>
    <w:rsid w:val="0042479C"/>
    <w:rsid w:val="008B54A4"/>
    <w:rsid w:val="00932C37"/>
    <w:rsid w:val="00AA3E14"/>
    <w:rsid w:val="00CE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8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436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9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02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90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5</cp:revision>
  <dcterms:created xsi:type="dcterms:W3CDTF">2018-09-12T05:23:00Z</dcterms:created>
  <dcterms:modified xsi:type="dcterms:W3CDTF">2018-09-21T05:11:00Z</dcterms:modified>
</cp:coreProperties>
</file>