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088" w:rsidRPr="005D2088" w:rsidRDefault="005D2088" w:rsidP="005D2088">
      <w:pPr>
        <w:pStyle w:val="a3"/>
        <w:shd w:val="clear" w:color="auto" w:fill="FFFFFF"/>
        <w:spacing w:before="0" w:beforeAutospacing="0" w:after="240" w:afterAutospacing="0" w:line="211" w:lineRule="atLeast"/>
        <w:jc w:val="center"/>
        <w:rPr>
          <w:color w:val="000000"/>
          <w:sz w:val="36"/>
          <w:szCs w:val="36"/>
        </w:rPr>
      </w:pPr>
      <w:r w:rsidRPr="005D2088">
        <w:rPr>
          <w:color w:val="000000"/>
          <w:sz w:val="36"/>
          <w:szCs w:val="36"/>
        </w:rPr>
        <w:fldChar w:fldCharType="begin"/>
      </w:r>
      <w:r w:rsidRPr="005D2088">
        <w:rPr>
          <w:color w:val="000000"/>
          <w:sz w:val="36"/>
          <w:szCs w:val="36"/>
        </w:rPr>
        <w:instrText xml:space="preserve"> HYPERLINK "https://infourok.ru/go.html?href=https%3A%2F%2Finfourok.ru%2Fgo.html%3Fhref%3Dhttp%253A%252F%252Fmuzruk.net%252F2011%252F09%252Fo-muzykalnom-razvitii-rebenka-konsultaciya-dlya-roditelej%252F" </w:instrText>
      </w:r>
      <w:r w:rsidRPr="005D2088">
        <w:rPr>
          <w:color w:val="000000"/>
          <w:sz w:val="36"/>
          <w:szCs w:val="36"/>
        </w:rPr>
        <w:fldChar w:fldCharType="separate"/>
      </w:r>
      <w:r w:rsidRPr="005D2088">
        <w:rPr>
          <w:rStyle w:val="a4"/>
          <w:b/>
          <w:bCs/>
          <w:color w:val="0066FF"/>
          <w:sz w:val="36"/>
          <w:szCs w:val="36"/>
          <w:u w:val="none"/>
        </w:rPr>
        <w:t>«Музыкальное развитие ребенка»</w:t>
      </w:r>
      <w:r w:rsidRPr="005D2088">
        <w:rPr>
          <w:color w:val="000000"/>
          <w:sz w:val="36"/>
          <w:szCs w:val="36"/>
        </w:rPr>
        <w:fldChar w:fldCharType="end"/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ind w:firstLine="708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 xml:space="preserve">Часто родители задают вопрос: «Каждого ли ребёнка нужно учить музыке?». На этот счёт у прогрессивной музыкальной педагогики нет разногласий. Учить музыке надо всех детей без исключения. Венгерский педагог </w:t>
      </w:r>
      <w:proofErr w:type="spellStart"/>
      <w:r w:rsidRPr="005D2088">
        <w:rPr>
          <w:color w:val="000000"/>
          <w:sz w:val="28"/>
          <w:szCs w:val="28"/>
        </w:rPr>
        <w:t>Дьюлане</w:t>
      </w:r>
      <w:proofErr w:type="spellEnd"/>
      <w:r w:rsidRPr="005D2088">
        <w:rPr>
          <w:color w:val="000000"/>
          <w:sz w:val="28"/>
          <w:szCs w:val="28"/>
        </w:rPr>
        <w:t xml:space="preserve"> </w:t>
      </w:r>
      <w:proofErr w:type="spellStart"/>
      <w:r w:rsidRPr="005D2088">
        <w:rPr>
          <w:color w:val="000000"/>
          <w:sz w:val="28"/>
          <w:szCs w:val="28"/>
        </w:rPr>
        <w:t>Михайи</w:t>
      </w:r>
      <w:proofErr w:type="spellEnd"/>
      <w:r w:rsidRPr="005D2088">
        <w:rPr>
          <w:color w:val="000000"/>
          <w:sz w:val="28"/>
          <w:szCs w:val="28"/>
        </w:rPr>
        <w:t xml:space="preserve"> говорит: «Нельзя терпеть потерю ни одного ребёнка для музыки». Наша известная пианистка и педагог А.Д. Артоболевская пишет: «Я считаю, что решительно всем детям надо дать начальное музыкальное образование».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 «Но стоит ли столько времени, сил и нервов тратить на обучение?», — это ещё один из часто задаваемых вопросов. По мнению многих родителей, занятия музыкой так мало дают ребёнку для жизни, ведь куда полезнее заниматься спортом, изучать иностранный язык. Так ли это?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 xml:space="preserve"> Ещё с древнейших времён известно об оздоровительном воздействии музыки на организм человека. Занятия музыкой, пением вызывают особую вибрацию внутренних органов, активизируют функции дыхания и кровообращения, являются эффективным способом </w:t>
      </w:r>
      <w:proofErr w:type="spellStart"/>
      <w:r w:rsidRPr="005D2088">
        <w:rPr>
          <w:color w:val="000000"/>
          <w:sz w:val="28"/>
          <w:szCs w:val="28"/>
        </w:rPr>
        <w:t>психорегуляции</w:t>
      </w:r>
      <w:proofErr w:type="spellEnd"/>
      <w:r w:rsidRPr="005D2088">
        <w:rPr>
          <w:color w:val="000000"/>
          <w:sz w:val="28"/>
          <w:szCs w:val="28"/>
        </w:rPr>
        <w:t>.  Не случайно музыка используется в медицине.</w:t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 Музыка – важнейшее средство эмоционального развития ребёнка. Задача родителей и педагогов – привлечь внимание детей к красоте музыки, помочь ощутить её в полной мере. Потому что, постигая красоту в музыке, ребёнок учится ценить её в жизни, в человеческих отношениях.</w:t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67974" cy="4700726"/>
            <wp:effectExtent l="19050" t="0" r="0" b="0"/>
            <wp:docPr id="1" name="Рисунок 1" descr="C:\Users\Victor\Downloads\muzykalnye-zanyatiya-dlya-dete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\Downloads\muzykalnye-zanyatiya-dlya-detey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78" cy="470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lastRenderedPageBreak/>
        <w:t xml:space="preserve"> С восприятия и познания красоты начинается воспитание эмоциональной культуры, воспитание чувств. Это понимали ещё древние греки, и поэтому музыкальные занятия (слушание музыки, игра на лире, флейте, хоровое пение) были обязательны в программе древнегреческой школы. Древнегреческие учителя, подбирая определённые музыкальные произведения, старались развить у молодых эллинов такие качества, как доброта, простота, мужество.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«Среди многочисленных средств воздействия на юное сердце, — отмечал В.Сухомлинский, — важное место принадлежит музыке. Музыка и нравственность – это проблема, ожидающая глубокого изучения и решения. Я убеждена, что музыкальная культура является одним из важнейших условий воспитания нравственной культуры</w:t>
      </w:r>
      <w:r w:rsidRPr="005D2088">
        <w:rPr>
          <w:b/>
          <w:bCs/>
          <w:color w:val="000000"/>
          <w:sz w:val="28"/>
          <w:szCs w:val="28"/>
        </w:rPr>
        <w:t>»</w:t>
      </w:r>
      <w:r w:rsidRPr="005D2088">
        <w:rPr>
          <w:color w:val="000000"/>
          <w:sz w:val="28"/>
          <w:szCs w:val="28"/>
        </w:rPr>
        <w:t>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Развитие эмоциональной сферы в свою очередь стимулирует работу мозга. И.И. Павлов писал, что «…главный импульс для деятельности коры полушарий головного мозга идёт от подкорки. Если исключить … эмоции, то кора лишается главного источники силы».</w:t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Как показывают исследования,</w:t>
      </w:r>
      <w:r w:rsidRPr="005D2088">
        <w:rPr>
          <w:b/>
          <w:bCs/>
          <w:color w:val="000000"/>
          <w:sz w:val="28"/>
          <w:szCs w:val="28"/>
        </w:rPr>
        <w:t> </w:t>
      </w:r>
      <w:r w:rsidRPr="005D2088">
        <w:rPr>
          <w:color w:val="000000"/>
          <w:sz w:val="28"/>
          <w:szCs w:val="28"/>
        </w:rPr>
        <w:t>под влиянием музыкальных впечатлений начинают разговаривать даже инертные дети, с замедленным умственным развитием, которых, казалось, никакими усилиями не расшевелить.</w:t>
      </w:r>
      <w:r>
        <w:rPr>
          <w:color w:val="000000"/>
          <w:sz w:val="28"/>
          <w:szCs w:val="28"/>
        </w:rPr>
        <w:br/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083979" cy="5120163"/>
            <wp:effectExtent l="19050" t="0" r="0" b="0"/>
            <wp:docPr id="2" name="Рисунок 2" descr="C:\Users\Victor\Downloads\drumm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\Downloads\drumm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158" cy="512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lastRenderedPageBreak/>
        <w:t>Дети, занимающиеся музыкой, отмечают венгерские и немецкие учёные, обладают лучшей реакцией, легче усваивают счёт, лучше ориентируются в пространстве.    Была отмечена также прямая связь между музыкальными и математическими способностями.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 xml:space="preserve">Известный венгерский педагог </w:t>
      </w:r>
      <w:proofErr w:type="spellStart"/>
      <w:r w:rsidRPr="005D2088">
        <w:rPr>
          <w:color w:val="000000"/>
          <w:sz w:val="28"/>
          <w:szCs w:val="28"/>
        </w:rPr>
        <w:t>Тибор</w:t>
      </w:r>
      <w:proofErr w:type="spellEnd"/>
      <w:r w:rsidRPr="005D2088">
        <w:rPr>
          <w:color w:val="000000"/>
          <w:sz w:val="28"/>
          <w:szCs w:val="28"/>
        </w:rPr>
        <w:t xml:space="preserve"> </w:t>
      </w:r>
      <w:proofErr w:type="spellStart"/>
      <w:r w:rsidRPr="005D2088">
        <w:rPr>
          <w:color w:val="000000"/>
          <w:sz w:val="28"/>
          <w:szCs w:val="28"/>
        </w:rPr>
        <w:t>Шараи</w:t>
      </w:r>
      <w:proofErr w:type="spellEnd"/>
      <w:r w:rsidRPr="005D2088">
        <w:rPr>
          <w:color w:val="000000"/>
          <w:sz w:val="28"/>
          <w:szCs w:val="28"/>
        </w:rPr>
        <w:t xml:space="preserve"> считает, что «…слушание музыки способствует усвоению познавательного материала других предметов, уменьшает чувство перегруженности».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b/>
          <w:bCs/>
          <w:color w:val="000000"/>
          <w:sz w:val="28"/>
          <w:szCs w:val="28"/>
        </w:rPr>
        <w:t>Слушание музыки формирует </w:t>
      </w:r>
      <w:r w:rsidRPr="005D2088">
        <w:rPr>
          <w:color w:val="000000"/>
          <w:sz w:val="28"/>
          <w:szCs w:val="28"/>
        </w:rPr>
        <w:t>эстетический вкус и приобщает детей к миру музыкальной культуры.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А какой простор предоставляет музыка для творческого самовыражения!</w:t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b/>
          <w:bCs/>
          <w:color w:val="000000"/>
          <w:sz w:val="28"/>
          <w:szCs w:val="28"/>
        </w:rPr>
        <w:t>Занятия музыкой</w:t>
      </w:r>
      <w:r w:rsidRPr="005D2088">
        <w:rPr>
          <w:color w:val="000000"/>
          <w:sz w:val="28"/>
          <w:szCs w:val="28"/>
        </w:rPr>
        <w:t xml:space="preserve"> – это чаще всего коллективные занятия, поэтому они </w:t>
      </w:r>
      <w:proofErr w:type="gramStart"/>
      <w:r w:rsidRPr="005D2088">
        <w:rPr>
          <w:color w:val="000000"/>
          <w:sz w:val="28"/>
          <w:szCs w:val="28"/>
        </w:rPr>
        <w:t>они</w:t>
      </w:r>
      <w:proofErr w:type="gramEnd"/>
      <w:r w:rsidRPr="005D2088">
        <w:rPr>
          <w:color w:val="000000"/>
          <w:sz w:val="28"/>
          <w:szCs w:val="28"/>
        </w:rPr>
        <w:t> становятся и уроками общения. Дети учатся слышать друг друга, взаимодействовать друг с другом.</w:t>
      </w: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0470" cy="4198411"/>
            <wp:effectExtent l="19050" t="0" r="5080" b="0"/>
            <wp:docPr id="3" name="Рисунок 3" descr="C:\Users\Victor\Downloads\808faba02922722329db53d77e725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\Downloads\808faba02922722329db53d77e725a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9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9E" w:rsidRPr="005D2088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 </w:t>
      </w:r>
      <w:r w:rsidRPr="005D2088">
        <w:rPr>
          <w:b/>
          <w:bCs/>
          <w:color w:val="000000"/>
          <w:sz w:val="28"/>
          <w:szCs w:val="28"/>
        </w:rPr>
        <w:t>Музыка создаёт </w:t>
      </w:r>
      <w:r w:rsidRPr="005D2088">
        <w:rPr>
          <w:color w:val="000000"/>
          <w:sz w:val="28"/>
          <w:szCs w:val="28"/>
        </w:rPr>
        <w:t>благоприятный фон и для общения в кругу семьи</w:t>
      </w:r>
      <w:r w:rsidRPr="005D2088">
        <w:rPr>
          <w:b/>
          <w:bCs/>
          <w:color w:val="000000"/>
          <w:sz w:val="28"/>
          <w:szCs w:val="28"/>
        </w:rPr>
        <w:t>.</w:t>
      </w:r>
      <w:r w:rsidRPr="005D2088">
        <w:rPr>
          <w:color w:val="000000"/>
          <w:sz w:val="28"/>
          <w:szCs w:val="28"/>
        </w:rPr>
        <w:t> Дети и родители становятся ближе и понятней друг другу.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Сам собой напрашивается вывод: музыка должна стать частью повседневной жизни каждого ребёнка. И кто как не родители могут поспособствовать этому! «Хорошие родители важнее хороших педагогов», — так считал известный пианист и педагог Г.Г. Нейгауз, имея в виду, что самые лучшие педагоги будут бессильны, если равнодушны к музыке родители. Именно папы и мамы должны «заразить» ребёнка любовью к музыке, проявить интерес к его музыкальным занятиям, правильно организовать эти занятия, а при необходимости и отвести малыша в студию, кружок или музыкальную школу.</w:t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lastRenderedPageBreak/>
        <w:t>Как показали социологические исследования у нас и за рубежом, увлечение музыкой у большинства любителей и профессиональных музыкантов начиналось под влиянием семьи.</w:t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 xml:space="preserve">Иногда родители считают, что музыкальные задатки ребёнка развиваются сами собой. Надо только ни во что не вмешиваться и предоставить детям полную свободу. Но это не так. Если задатки специально не развивать, они увядают и гаснут. Задатки требуют развития. Они переходят в способности только в совместной деятельности </w:t>
      </w:r>
      <w:proofErr w:type="gramStart"/>
      <w:r w:rsidRPr="005D2088">
        <w:rPr>
          <w:color w:val="000000"/>
          <w:sz w:val="28"/>
          <w:szCs w:val="28"/>
        </w:rPr>
        <w:t>со</w:t>
      </w:r>
      <w:proofErr w:type="gramEnd"/>
      <w:r w:rsidRPr="005D2088">
        <w:rPr>
          <w:color w:val="000000"/>
          <w:sz w:val="28"/>
          <w:szCs w:val="28"/>
        </w:rPr>
        <w:t xml:space="preserve"> взрослыми, в общении с ними.</w:t>
      </w: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142004" cy="3814550"/>
            <wp:effectExtent l="19050" t="0" r="0" b="0"/>
            <wp:docPr id="4" name="Рисунок 4" descr="C:\Users\Victor\Downloads\depositphotos_29068977-stock-photo-little-girl-at-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\Downloads\depositphotos_29068977-stock-photo-little-girl-at-pian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092" cy="381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637047" cy="3753134"/>
            <wp:effectExtent l="19050" t="0" r="1753" b="0"/>
            <wp:docPr id="5" name="Рисунок 5" descr="C:\Users\Victor\Downloads\24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\Downloads\2456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97" cy="375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088" w:rsidRP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lastRenderedPageBreak/>
        <w:t xml:space="preserve">Многолетний опыт музыкального воспитания детей показывает, что начинать занятия с детьми следует в самом раннем возрасте. Память детства – самая драгоценная память: то, что узнал в детстве, остаётся на всю жизнь. В душе каждого ребёнка есть искра любви к </w:t>
      </w:r>
      <w:proofErr w:type="gramStart"/>
      <w:r w:rsidRPr="005D2088">
        <w:rPr>
          <w:color w:val="000000"/>
          <w:sz w:val="28"/>
          <w:szCs w:val="28"/>
        </w:rPr>
        <w:t>прекрасному</w:t>
      </w:r>
      <w:proofErr w:type="gramEnd"/>
      <w:r w:rsidRPr="005D2088">
        <w:rPr>
          <w:color w:val="000000"/>
          <w:sz w:val="28"/>
          <w:szCs w:val="28"/>
        </w:rPr>
        <w:t>. От окружающих взрослых зависит, чтобы она не погасла, а разгорелась ярким пламенем. Если никто в семье не имеет музыкального образования, не поёт и не играет на каком-нибудь музыкальном инструменте, то решающим является отношение родителей к музыкальному воспитанию. Первое и самое важное, что требуется от семьи, — это создать атмосферу предельного уважения к хорошей музыке (инструментальной, симфонической, оперной, балетной, джазовой).</w:t>
      </w:r>
    </w:p>
    <w:p w:rsidR="005D2088" w:rsidRDefault="005D2088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 w:rsidRPr="005D2088">
        <w:rPr>
          <w:color w:val="000000"/>
          <w:sz w:val="28"/>
          <w:szCs w:val="28"/>
        </w:rPr>
        <w:t>Семья может и должна быть первой ступенью музыкального воспитания. Помогите детям полюбить музыку, и она сделает вашу жизнь яркой, интересной, не оставит в трудную минуту.</w:t>
      </w: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97353" cy="3719015"/>
            <wp:effectExtent l="19050" t="0" r="8197" b="0"/>
            <wp:docPr id="6" name="Рисунок 6" descr="C:\Users\Victor\Downloads\instrymenti-min-1920x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\Downloads\instrymenti-min-1920x1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72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69E" w:rsidRDefault="0079769E" w:rsidP="005D2088">
      <w:pPr>
        <w:pStyle w:val="a3"/>
        <w:shd w:val="clear" w:color="auto" w:fill="FFFFFF"/>
        <w:spacing w:before="0" w:beforeAutospacing="0" w:after="0" w:afterAutospacing="0" w:line="211" w:lineRule="atLeast"/>
        <w:jc w:val="both"/>
        <w:rPr>
          <w:color w:val="000000"/>
          <w:sz w:val="28"/>
          <w:szCs w:val="28"/>
        </w:rPr>
      </w:pPr>
    </w:p>
    <w:p w:rsidR="0079769E" w:rsidRDefault="0079769E" w:rsidP="0079769E">
      <w:pPr>
        <w:pStyle w:val="a3"/>
        <w:shd w:val="clear" w:color="auto" w:fill="FFFFFF"/>
        <w:spacing w:before="0" w:beforeAutospacing="0" w:after="0" w:afterAutospacing="0" w:line="211" w:lineRule="atLeast"/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М</w:t>
      </w:r>
      <w:r w:rsidRPr="005D2088">
        <w:rPr>
          <w:i/>
          <w:iCs/>
          <w:color w:val="000000"/>
          <w:sz w:val="28"/>
          <w:szCs w:val="28"/>
        </w:rPr>
        <w:t>узыкальный руководитель</w:t>
      </w:r>
      <w:r>
        <w:rPr>
          <w:i/>
          <w:iCs/>
          <w:color w:val="000000"/>
          <w:sz w:val="28"/>
          <w:szCs w:val="28"/>
        </w:rPr>
        <w:t xml:space="preserve"> </w:t>
      </w:r>
    </w:p>
    <w:p w:rsidR="0079769E" w:rsidRPr="005D2088" w:rsidRDefault="0079769E" w:rsidP="0079769E">
      <w:pPr>
        <w:pStyle w:val="a3"/>
        <w:shd w:val="clear" w:color="auto" w:fill="FFFFFF"/>
        <w:spacing w:before="0" w:beforeAutospacing="0" w:after="0" w:afterAutospacing="0" w:line="211" w:lineRule="atLeast"/>
        <w:jc w:val="right"/>
        <w:rPr>
          <w:color w:val="000000"/>
          <w:sz w:val="28"/>
          <w:szCs w:val="28"/>
        </w:rPr>
      </w:pPr>
      <w:r w:rsidRPr="005D2088">
        <w:rPr>
          <w:i/>
          <w:iCs/>
          <w:color w:val="000000"/>
          <w:sz w:val="28"/>
          <w:szCs w:val="28"/>
        </w:rPr>
        <w:t xml:space="preserve">МБДОУ Детский сад № </w:t>
      </w:r>
      <w:r>
        <w:rPr>
          <w:i/>
          <w:iCs/>
          <w:color w:val="000000"/>
          <w:sz w:val="28"/>
          <w:szCs w:val="28"/>
        </w:rPr>
        <w:t>33</w:t>
      </w:r>
      <w:r w:rsidRPr="005D2088">
        <w:rPr>
          <w:i/>
          <w:iCs/>
          <w:color w:val="000000"/>
          <w:sz w:val="28"/>
          <w:szCs w:val="28"/>
        </w:rPr>
        <w:t xml:space="preserve"> «</w:t>
      </w:r>
      <w:r>
        <w:rPr>
          <w:i/>
          <w:iCs/>
          <w:color w:val="000000"/>
          <w:sz w:val="28"/>
          <w:szCs w:val="28"/>
        </w:rPr>
        <w:t>Светлячок</w:t>
      </w:r>
      <w:r w:rsidRPr="005D2088">
        <w:rPr>
          <w:i/>
          <w:iCs/>
          <w:color w:val="000000"/>
          <w:sz w:val="28"/>
          <w:szCs w:val="28"/>
        </w:rPr>
        <w:t>»</w:t>
      </w:r>
    </w:p>
    <w:p w:rsidR="0079769E" w:rsidRDefault="0079769E" w:rsidP="0079769E">
      <w:pPr>
        <w:pStyle w:val="a3"/>
        <w:shd w:val="clear" w:color="auto" w:fill="FFFFFF"/>
        <w:spacing w:before="0" w:beforeAutospacing="0" w:after="0" w:afterAutospacing="0" w:line="211" w:lineRule="atLeast"/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Елена Григорьевна </w:t>
      </w:r>
      <w:proofErr w:type="spellStart"/>
      <w:r>
        <w:rPr>
          <w:i/>
          <w:iCs/>
          <w:color w:val="000000"/>
          <w:sz w:val="28"/>
          <w:szCs w:val="28"/>
        </w:rPr>
        <w:t>Громуха</w:t>
      </w:r>
      <w:proofErr w:type="spellEnd"/>
      <w:r>
        <w:rPr>
          <w:i/>
          <w:iCs/>
          <w:color w:val="000000"/>
          <w:sz w:val="28"/>
          <w:szCs w:val="28"/>
        </w:rPr>
        <w:t xml:space="preserve">. </w:t>
      </w:r>
    </w:p>
    <w:p w:rsidR="0079769E" w:rsidRDefault="0079769E" w:rsidP="0079769E">
      <w:pPr>
        <w:pStyle w:val="a3"/>
        <w:shd w:val="clear" w:color="auto" w:fill="FFFFFF"/>
        <w:spacing w:before="0" w:beforeAutospacing="0" w:after="0" w:afterAutospacing="0" w:line="211" w:lineRule="atLeast"/>
        <w:jc w:val="right"/>
        <w:rPr>
          <w:color w:val="000000"/>
          <w:sz w:val="28"/>
          <w:szCs w:val="28"/>
        </w:rPr>
      </w:pPr>
    </w:p>
    <w:p w:rsidR="005D2088" w:rsidRPr="0079769E" w:rsidRDefault="0079769E" w:rsidP="0079769E">
      <w:pPr>
        <w:pStyle w:val="a3"/>
        <w:shd w:val="clear" w:color="auto" w:fill="FFFFFF"/>
        <w:spacing w:before="0" w:beforeAutospacing="0" w:after="0" w:afterAutospacing="0" w:line="211" w:lineRule="atLeast"/>
        <w:jc w:val="right"/>
        <w:rPr>
          <w:color w:val="000000"/>
          <w:sz w:val="20"/>
          <w:szCs w:val="20"/>
        </w:rPr>
      </w:pPr>
      <w:r w:rsidRPr="0079769E">
        <w:rPr>
          <w:iCs/>
          <w:color w:val="000000"/>
          <w:sz w:val="20"/>
          <w:szCs w:val="20"/>
        </w:rPr>
        <w:t xml:space="preserve">(Использованы материалы </w:t>
      </w:r>
      <w:r w:rsidR="005D2088" w:rsidRPr="0079769E">
        <w:rPr>
          <w:iCs/>
          <w:color w:val="000000"/>
          <w:sz w:val="20"/>
          <w:szCs w:val="20"/>
        </w:rPr>
        <w:t>Шаталов</w:t>
      </w:r>
      <w:r w:rsidRPr="0079769E">
        <w:rPr>
          <w:iCs/>
          <w:color w:val="000000"/>
          <w:sz w:val="20"/>
          <w:szCs w:val="20"/>
        </w:rPr>
        <w:t>ой</w:t>
      </w:r>
      <w:r w:rsidR="005D2088" w:rsidRPr="0079769E">
        <w:rPr>
          <w:iCs/>
          <w:color w:val="000000"/>
          <w:sz w:val="20"/>
          <w:szCs w:val="20"/>
        </w:rPr>
        <w:t xml:space="preserve"> Л.Л.</w:t>
      </w:r>
      <w:r w:rsidRPr="0079769E">
        <w:rPr>
          <w:iCs/>
          <w:color w:val="000000"/>
          <w:sz w:val="20"/>
          <w:szCs w:val="20"/>
        </w:rPr>
        <w:t>)</w:t>
      </w:r>
    </w:p>
    <w:p w:rsidR="00C5023E" w:rsidRPr="005D2088" w:rsidRDefault="00C5023E" w:rsidP="005D208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5023E" w:rsidRPr="005D2088" w:rsidSect="0079769E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5D2088"/>
    <w:rsid w:val="005D2088"/>
    <w:rsid w:val="0079769E"/>
    <w:rsid w:val="00C50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23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20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208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D2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20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4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2020-10-25T13:19:00Z</dcterms:created>
  <dcterms:modified xsi:type="dcterms:W3CDTF">2020-10-25T13:37:00Z</dcterms:modified>
</cp:coreProperties>
</file>