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38FAE" w14:textId="77777777" w:rsidR="00421C22" w:rsidRPr="00421C22" w:rsidRDefault="00421C22" w:rsidP="00421C22">
      <w:pPr>
        <w:shd w:val="clear" w:color="auto" w:fill="FFFFFF"/>
        <w:spacing w:after="225" w:line="6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ligatures w14:val="none"/>
        </w:rPr>
        <w:t>Осенний утренник. Как подготовиться?</w:t>
      </w:r>
    </w:p>
    <w:p w14:paraId="76E44DB1" w14:textId="77777777" w:rsidR="00421C22" w:rsidRDefault="00421C22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Пусть нет в осеннем календаре официальной праздничной даты, дети очень любят и ждут нарядный веселый утренник – в честь Золотой Осени. В этом празднике раскрывается значение смены времен года, бережного обращения с природой и ее дарами, приметы каждого осеннего месяца. А музыка, танцы и забавные сценки помогают детсадовцам стать эмоционально отзывчивыми, максимально вовлеченными в действие.</w:t>
      </w:r>
    </w:p>
    <w:p w14:paraId="1BEB1606" w14:textId="719D4999" w:rsidR="00421C22" w:rsidRDefault="00421C22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118F84BC" wp14:editId="5356A575">
            <wp:extent cx="6570345" cy="4927600"/>
            <wp:effectExtent l="0" t="0" r="1905" b="6350"/>
            <wp:docPr id="1039115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57FE1" w14:textId="77777777" w:rsidR="00421C22" w:rsidRPr="00421C22" w:rsidRDefault="00421C22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Осенний праздник в детских садах обычно проходит в сентябре-октябре, но случается и в ноябре – главное, чтобы атмосфера была соблюдена, и красно-желтые листья на деревьях еще присутствовали.</w:t>
      </w:r>
    </w:p>
    <w:p w14:paraId="183FF1C6" w14:textId="77777777" w:rsidR="00421C22" w:rsidRPr="00421C22" w:rsidRDefault="00421C22" w:rsidP="00421C22">
      <w:pPr>
        <w:shd w:val="clear" w:color="auto" w:fill="FFFFFF"/>
        <w:spacing w:before="300" w:after="6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Настройтесь на атмосферу праздника</w:t>
      </w:r>
    </w:p>
    <w:p w14:paraId="682AED3A" w14:textId="77777777" w:rsidR="00421C22" w:rsidRPr="00421C22" w:rsidRDefault="00421C22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Непременно нужно устроить подготовку к осеннему утреннику, и за несколько дней до события отправиться в поход в ближайший парк, полюбоваться красотой цветового гобелена этого сезона. Хорошо бы поиграть с ребенком в подвижные игры на открытом воздухе. Кстати, развлечения можно сочетать со сбором листьев:</w:t>
      </w:r>
    </w:p>
    <w:p w14:paraId="51DBC208" w14:textId="77777777" w:rsidR="00421C22" w:rsidRPr="00421C22" w:rsidRDefault="00421C22" w:rsidP="00421C22">
      <w:pPr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lastRenderedPageBreak/>
        <w:t>сортировать листочки по цвету, размеру, форме;</w:t>
      </w:r>
    </w:p>
    <w:p w14:paraId="76AF7F53" w14:textId="77777777" w:rsidR="00421C22" w:rsidRPr="00421C22" w:rsidRDefault="00421C22" w:rsidP="00421C22">
      <w:pPr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находить совпадающие пары листьев;</w:t>
      </w:r>
    </w:p>
    <w:p w14:paraId="45B48BDD" w14:textId="77777777" w:rsidR="00421C22" w:rsidRPr="00421C22" w:rsidRDefault="00421C22" w:rsidP="00421C22">
      <w:pPr>
        <w:numPr>
          <w:ilvl w:val="0"/>
          <w:numId w:val="2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чтобы дополнить описательный словарный запас малыша, можно попросить рассказать его о том, как листья выглядят, ощущаются, пахнут и «звучат».</w:t>
      </w:r>
    </w:p>
    <w:p w14:paraId="3A6668BD" w14:textId="77777777" w:rsidR="00421C22" w:rsidRPr="00421C22" w:rsidRDefault="00421C22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Продолжайте разговор, наводящими на размышления, вопросами:</w:t>
      </w:r>
    </w:p>
    <w:p w14:paraId="05CCF122" w14:textId="77777777" w:rsidR="00421C22" w:rsidRPr="00421C22" w:rsidRDefault="00421C22" w:rsidP="00421C22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что можешь рассказать об осени?</w:t>
      </w:r>
    </w:p>
    <w:p w14:paraId="224B49FE" w14:textId="77777777" w:rsidR="00421C22" w:rsidRPr="00421C22" w:rsidRDefault="00421C22" w:rsidP="00421C22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что происходит с листьями на деревьях?</w:t>
      </w:r>
    </w:p>
    <w:p w14:paraId="3D62684B" w14:textId="77777777" w:rsidR="00421C22" w:rsidRPr="00421C22" w:rsidRDefault="00421C22" w:rsidP="00421C22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как меняется погода?</w:t>
      </w:r>
    </w:p>
    <w:p w14:paraId="0347E8FB" w14:textId="77777777" w:rsidR="00421C22" w:rsidRPr="00421C22" w:rsidRDefault="00421C22" w:rsidP="00421C22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что люди носят осенью?</w:t>
      </w:r>
    </w:p>
    <w:p w14:paraId="78C18F97" w14:textId="77777777" w:rsidR="00421C22" w:rsidRPr="00421C22" w:rsidRDefault="00421C22" w:rsidP="00421C22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как бы ты описал осень?</w:t>
      </w:r>
    </w:p>
    <w:p w14:paraId="34AE8CB8" w14:textId="77777777" w:rsidR="00421C22" w:rsidRPr="00421C22" w:rsidRDefault="00421C22" w:rsidP="00421C22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какие овощи собирают в осенний сезон?</w:t>
      </w:r>
    </w:p>
    <w:p w14:paraId="275938CD" w14:textId="77777777" w:rsidR="00421C22" w:rsidRDefault="00421C22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Дома предложите малышу изучить листья с помощью увеличительного стекла, обращая внимание на их форму, прожилки, стебли.</w:t>
      </w:r>
    </w:p>
    <w:p w14:paraId="35D7EA26" w14:textId="31AFAF29" w:rsidR="00567AB0" w:rsidRPr="00421C22" w:rsidRDefault="00567AB0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BDF9242" wp14:editId="14B1CAA4">
            <wp:extent cx="6570345" cy="4378960"/>
            <wp:effectExtent l="0" t="0" r="1905" b="2540"/>
            <wp:docPr id="17142041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7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CEAA" w14:textId="77777777" w:rsidR="00421C22" w:rsidRDefault="00421C22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421C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Можете вместе с ребенком сделать оттиск осенних листьев на бумаге графитовыми или восковыми мелками. Для достижения наилучших результатов, не забудьте положить листья прожилками вверх. Добавьте акварельные краски для цвета. Готовые шедевры, вместе с другой осенней атрибутикой, пригодятся для украшения зала или группы.</w:t>
      </w:r>
    </w:p>
    <w:p w14:paraId="6177444C" w14:textId="62577C31" w:rsidR="00567AB0" w:rsidRDefault="00567AB0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53A25972" wp14:editId="6DFD55B5">
            <wp:extent cx="6570345" cy="4922520"/>
            <wp:effectExtent l="0" t="0" r="1905" b="0"/>
            <wp:docPr id="18715748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BD898" w14:textId="6A03B51F" w:rsidR="00421C22" w:rsidRDefault="00567AB0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5341609" wp14:editId="56AF5318">
            <wp:extent cx="6570345" cy="4723130"/>
            <wp:effectExtent l="0" t="0" r="1905" b="1270"/>
            <wp:docPr id="18362645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72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B749B" w14:textId="536ED140" w:rsidR="00567AB0" w:rsidRDefault="00567AB0" w:rsidP="00421C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79F8153E" wp14:editId="49E0E2EF">
            <wp:extent cx="5715000" cy="4284980"/>
            <wp:effectExtent l="0" t="0" r="0" b="1270"/>
            <wp:docPr id="10118190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7CB9E" w14:textId="77777777" w:rsidR="00421C22" w:rsidRPr="00421C22" w:rsidRDefault="00421C22" w:rsidP="00421C22">
      <w:pPr>
        <w:pStyle w:val="2"/>
        <w:shd w:val="clear" w:color="auto" w:fill="FFFFFF"/>
        <w:spacing w:before="300" w:beforeAutospacing="0" w:after="600" w:afterAutospacing="0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Костюмы для осеннего утренника</w:t>
      </w:r>
    </w:p>
    <w:p w14:paraId="463B54D9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Популярный наряд на осеннем празднике – костюм растений, цветов, насекомых. Для девочек – это оранжевое, желтое или красное платье. Мальчиков можно приодеть в креативные и оригинальные одежды. Где можно дать разгуляться своей фантазии – так это в придумывании головного убора: и шляпка гриба, и венок из листьев, и рожки-усики бабочки или жука.</w:t>
      </w:r>
    </w:p>
    <w:p w14:paraId="6D32EA9C" w14:textId="77777777" w:rsid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Но проще проявить смекалку и украсить базовый нарядный костюм или платье элементами осенней атрибутики. Часто по итогу праздника зрители выбирают лучшие костюмы, а победители получают приятные сюрпризы.</w:t>
      </w:r>
    </w:p>
    <w:p w14:paraId="31CD65C7" w14:textId="328E3601" w:rsidR="00421C22" w:rsidRDefault="00567AB0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EE1D4E4" wp14:editId="3755FB94">
            <wp:extent cx="6570345" cy="4659923"/>
            <wp:effectExtent l="0" t="0" r="1905" b="7620"/>
            <wp:docPr id="7932272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863" cy="466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E846D" w14:textId="77777777" w:rsidR="00567AB0" w:rsidRDefault="00567AB0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</w:p>
    <w:p w14:paraId="641E5EFE" w14:textId="595199F4" w:rsidR="00421C22" w:rsidRDefault="00567AB0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A946C08" wp14:editId="454397E9">
            <wp:extent cx="6570345" cy="4525108"/>
            <wp:effectExtent l="0" t="0" r="1905" b="8890"/>
            <wp:docPr id="3239833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671" cy="452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B1853" w14:textId="4EAAD745" w:rsidR="00421C22" w:rsidRDefault="00567AB0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687BCD" wp14:editId="24A62CD9">
            <wp:extent cx="6570345" cy="4380230"/>
            <wp:effectExtent l="0" t="0" r="1905" b="1270"/>
            <wp:docPr id="156010317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46587" w14:textId="77777777" w:rsidR="00567AB0" w:rsidRDefault="00567AB0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</w:p>
    <w:p w14:paraId="7CC44A19" w14:textId="2853AC46" w:rsidR="00567AB0" w:rsidRDefault="00567AB0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2A77C21" wp14:editId="46DF6FB3">
            <wp:extent cx="6570345" cy="4759570"/>
            <wp:effectExtent l="0" t="0" r="1905" b="3175"/>
            <wp:docPr id="184869168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41" cy="476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21A9D" w14:textId="77777777" w:rsidR="00421C22" w:rsidRPr="00421C22" w:rsidRDefault="00421C22" w:rsidP="00421C22">
      <w:pPr>
        <w:pStyle w:val="2"/>
        <w:shd w:val="clear" w:color="auto" w:fill="FFFFFF"/>
        <w:spacing w:before="300" w:beforeAutospacing="0" w:after="600" w:afterAutospacing="0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lastRenderedPageBreak/>
        <w:t>Подготовка к утреннику. Полезные советы родителям</w:t>
      </w:r>
    </w:p>
    <w:p w14:paraId="2FF3D4F9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rStyle w:val="a4"/>
          <w:b w:val="0"/>
          <w:bCs w:val="0"/>
          <w:color w:val="000000"/>
          <w:sz w:val="32"/>
          <w:szCs w:val="32"/>
          <w:bdr w:val="none" w:sz="0" w:space="0" w:color="auto" w:frame="1"/>
        </w:rPr>
        <w:t>1. Не прогуливайте</w:t>
      </w:r>
    </w:p>
    <w:p w14:paraId="383E296D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Все праздники требуют организационной подготовки: разучивание песен, танцевальных движений, участие детей в диалогах и сценках – поэтому нежелательно без уважительной причины пропускать посещение сада. Даже если вы проспали – обязательно приводите ребёнка, пусть даже с опозданием. Так, подготовка к праздничному мероприятию формирует у дошкольника культуру поведения, дисциплинированность.</w:t>
      </w:r>
    </w:p>
    <w:p w14:paraId="43C813B0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rStyle w:val="a4"/>
          <w:b w:val="0"/>
          <w:bCs w:val="0"/>
          <w:color w:val="000000"/>
          <w:sz w:val="32"/>
          <w:szCs w:val="32"/>
          <w:bdr w:val="none" w:sz="0" w:space="0" w:color="auto" w:frame="1"/>
        </w:rPr>
        <w:t>2. Ежедневно повторяйте слова стихов и песен</w:t>
      </w:r>
    </w:p>
    <w:p w14:paraId="6DA81FA6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Личный вклад ребенка – важная часть подготовки. Но и родителям нужно максимально вовлекаться в процесс, поэтому лучше заранее спросить у воспитателя, как задействован малыш на празднике – только рассказывает стихотворение, или что-то еще? Ведь все дети разные: один без умолку может солировать и развлекать зрителей, другому на публике трудно произнести пару фраз.</w:t>
      </w:r>
    </w:p>
    <w:p w14:paraId="65D325E7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В идеале репетируйте с малышом дома, запоминайте вместе с ним слова и мелодии песен. При этом превращайте тренировки в игру, чтобы не создавать ненужного психологического дискомфорта. Поверьте, дети очень переживают, что могут не справиться, поэтому найдите слова поддержки для мотивации: «Проговори слова так громко, чтобы даже кот в окне напротив тебя услышал».</w:t>
      </w:r>
    </w:p>
    <w:p w14:paraId="7061FFD5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rStyle w:val="a4"/>
          <w:b w:val="0"/>
          <w:bCs w:val="0"/>
          <w:color w:val="000000"/>
          <w:sz w:val="32"/>
          <w:szCs w:val="32"/>
          <w:bdr w:val="none" w:sz="0" w:space="0" w:color="auto" w:frame="1"/>
        </w:rPr>
        <w:t>3. Подготовьте наряд</w:t>
      </w:r>
    </w:p>
    <w:p w14:paraId="7AA08450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Заблаговременно спросите воспитателя, какой внешний вид должен быть у малыша, нужно ли приобрести костюм самостоятельно или его дают в садике? Лучше сделать это сильно заранее, потому что в предпраздничной суете легко сорваться на ребенке от досады, что надо еще искать платье или жилетку.</w:t>
      </w:r>
    </w:p>
    <w:p w14:paraId="7B00EDAA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Помните, что утренник в детском саду проводится для ребенка, поэтому выбирайте ту одежду, которая нравится малышу – все-таки на сцене выступать ему, а не вам. Хорошо, когда наряд по фигуре, а не обтягивает и не болтается. Качество ткани не должно вызывать раздражение и дискомфорт. Если костюм дают в садике, заранее примерьте его дома, посмотрите, может нужно что-то доработать. В противном случае, ребенок будет думать на выступлении: «Как мне покружиться, и не потерять юбку при этом».</w:t>
      </w:r>
    </w:p>
    <w:p w14:paraId="6DAA95A8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rStyle w:val="a4"/>
          <w:b w:val="0"/>
          <w:bCs w:val="0"/>
          <w:color w:val="000000"/>
          <w:sz w:val="32"/>
          <w:szCs w:val="32"/>
          <w:bdr w:val="none" w:sz="0" w:space="0" w:color="auto" w:frame="1"/>
        </w:rPr>
        <w:t>4. Присутствуйте на празднике</w:t>
      </w:r>
    </w:p>
    <w:p w14:paraId="443C3475" w14:textId="77777777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 xml:space="preserve">Быть или не быть в зрительном зале – решать, конечно, вам. В одном случае ребенок может переволноваться, от того, что боится подвести маму, в </w:t>
      </w:r>
      <w:r w:rsidRPr="00421C22">
        <w:rPr>
          <w:color w:val="000000"/>
          <w:sz w:val="32"/>
          <w:szCs w:val="32"/>
        </w:rPr>
        <w:lastRenderedPageBreak/>
        <w:t>другом – начнет чрезмерно баловаться. Но если вы пообещали малышу, что придете – нужно сдержать слово. Договоритесь на работе, что отработаете дополнительно время вашего отсутствия, попросите кого-то из сотрудников подменить вас. О небольшом неудобстве никто и не вспомнит через пару дней, зато ребенок будет счастлив разделить радость момента с вами.</w:t>
      </w:r>
    </w:p>
    <w:p w14:paraId="54B55208" w14:textId="20437369" w:rsidR="00421C22" w:rsidRP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 xml:space="preserve">Обязательно записывайте праздник на телефон или видеокамеру, делайте фотографии – дети обожают пересматривать утренник и смотреть на себя со стороны. Всегда можно обменяться записями с другими родителями, возможно, кто-то </w:t>
      </w:r>
      <w:r w:rsidR="00567AB0" w:rsidRPr="00421C22">
        <w:rPr>
          <w:color w:val="000000"/>
          <w:sz w:val="32"/>
          <w:szCs w:val="32"/>
        </w:rPr>
        <w:t>запечатлеет</w:t>
      </w:r>
      <w:r w:rsidRPr="00421C22">
        <w:rPr>
          <w:color w:val="000000"/>
          <w:sz w:val="32"/>
          <w:szCs w:val="32"/>
        </w:rPr>
        <w:t xml:space="preserve"> выступление лучше, чем вы.</w:t>
      </w:r>
    </w:p>
    <w:p w14:paraId="4B18DB77" w14:textId="77777777" w:rsidR="00421C22" w:rsidRDefault="00421C22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 w:rsidRPr="00421C22">
        <w:rPr>
          <w:color w:val="000000"/>
          <w:sz w:val="32"/>
          <w:szCs w:val="32"/>
        </w:rPr>
        <w:t>На любом этапе помните, подготовка к утреннику в детском саду – это яркий эпизод детства, и от нее нужно получать только положительные эмоции.</w:t>
      </w:r>
    </w:p>
    <w:p w14:paraId="23E4033A" w14:textId="7E4A2A66" w:rsidR="00567AB0" w:rsidRPr="00421C22" w:rsidRDefault="00567AB0" w:rsidP="00421C22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F4DDBC9" wp14:editId="583372B8">
            <wp:extent cx="6570345" cy="5398770"/>
            <wp:effectExtent l="0" t="0" r="1905" b="0"/>
            <wp:docPr id="3586859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1F0E7" w14:textId="77777777" w:rsidR="000E3154" w:rsidRPr="00421C22" w:rsidRDefault="000E3154" w:rsidP="00421C2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E3154" w:rsidRPr="00421C22" w:rsidSect="00567AB0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75D18"/>
    <w:multiLevelType w:val="multilevel"/>
    <w:tmpl w:val="53E4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E749EE"/>
    <w:multiLevelType w:val="multilevel"/>
    <w:tmpl w:val="C446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42E61"/>
    <w:multiLevelType w:val="multilevel"/>
    <w:tmpl w:val="E486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074999">
    <w:abstractNumId w:val="2"/>
  </w:num>
  <w:num w:numId="2" w16cid:durableId="1354646455">
    <w:abstractNumId w:val="1"/>
  </w:num>
  <w:num w:numId="3" w16cid:durableId="199787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2A"/>
    <w:rsid w:val="000E3154"/>
    <w:rsid w:val="0012572A"/>
    <w:rsid w:val="00421C22"/>
    <w:rsid w:val="0056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E045"/>
  <w15:chartTrackingRefBased/>
  <w15:docId w15:val="{D477D3CF-7AB3-423F-A780-667F4409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1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1C2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2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21C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2024-09-23T11:35:00Z</dcterms:created>
  <dcterms:modified xsi:type="dcterms:W3CDTF">2024-09-23T12:04:00Z</dcterms:modified>
</cp:coreProperties>
</file>