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21" w:rsidRPr="00C10B69" w:rsidRDefault="00391421" w:rsidP="00391421">
      <w:pPr>
        <w:spacing w:after="0" w:line="240" w:lineRule="auto"/>
        <w:jc w:val="center"/>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FF0000"/>
          <w:sz w:val="32"/>
          <w:szCs w:val="32"/>
          <w:lang w:eastAsia="ru-RU"/>
        </w:rPr>
        <w:t>«РОЛЬ ВОСПИТАТЕЛЯ НА МУЗЫКАЛЬНЫХ ЗАНЯТИЯХ»</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391421">
      <w:pPr>
        <w:spacing w:after="0" w:line="240" w:lineRule="auto"/>
        <w:ind w:firstLine="284"/>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391421">
      <w:pPr>
        <w:spacing w:after="0" w:line="240" w:lineRule="auto"/>
        <w:jc w:val="center"/>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(консультация для педагогов) </w:t>
      </w:r>
    </w:p>
    <w:p w:rsidR="00391421" w:rsidRPr="00C10B69" w:rsidRDefault="00391421" w:rsidP="00391421">
      <w:pPr>
        <w:spacing w:after="0" w:line="240" w:lineRule="auto"/>
        <w:jc w:val="center"/>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Проведение музыкальных занятий не является монополией музыкального руководителя, а составляет часть педагогической работы, которую ведет воспитатель.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Роль воспитателя меняется в зависимости от содержания музыкального занятия: если в плане занятия намечено знакомство с новой песней, спеть ее может воспитатель, если предварительно разучит ее с музыкальным руководителем. Допускается и такой </w:t>
      </w:r>
      <w:r w:rsidRPr="00C10B69">
        <w:rPr>
          <w:rFonts w:ascii="Times New Roman" w:eastAsia="Times New Roman" w:hAnsi="Times New Roman" w:cs="Times New Roman"/>
          <w:color w:val="000000"/>
          <w:sz w:val="32"/>
          <w:szCs w:val="32"/>
          <w:lang w:eastAsia="ru-RU"/>
        </w:rPr>
        <w:lastRenderedPageBreak/>
        <w:t xml:space="preserve">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При проведении музыкально-ритмических движений с детьми младших групп, воспитатель играет с ними, показывает плясовые и имитационные фигуры. </w:t>
      </w:r>
      <w:proofErr w:type="gramStart"/>
      <w:r w:rsidRPr="00C10B69">
        <w:rPr>
          <w:rFonts w:ascii="Times New Roman" w:eastAsia="Times New Roman" w:hAnsi="Times New Roman" w:cs="Times New Roman"/>
          <w:color w:val="000000"/>
          <w:sz w:val="32"/>
          <w:szCs w:val="32"/>
          <w:lang w:eastAsia="ru-RU"/>
        </w:rPr>
        <w:t>В  старших</w:t>
      </w:r>
      <w:proofErr w:type="gramEnd"/>
      <w:r w:rsidRPr="00C10B69">
        <w:rPr>
          <w:rFonts w:ascii="Times New Roman" w:eastAsia="Times New Roman" w:hAnsi="Times New Roman" w:cs="Times New Roman"/>
          <w:color w:val="000000"/>
          <w:sz w:val="32"/>
          <w:szCs w:val="32"/>
          <w:lang w:eastAsia="ru-RU"/>
        </w:rPr>
        <w:t xml:space="preserve">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Ведущая роль на музыкальных занятиях принадлежит музыкальному руководителю, т.к. он может донести до детей особенности музыкальных произведений, однако </w:t>
      </w:r>
      <w:proofErr w:type="gramStart"/>
      <w:r w:rsidRPr="00C10B69">
        <w:rPr>
          <w:rFonts w:ascii="Times New Roman" w:eastAsia="Times New Roman" w:hAnsi="Times New Roman" w:cs="Times New Roman"/>
          <w:color w:val="000000"/>
          <w:sz w:val="32"/>
          <w:szCs w:val="32"/>
          <w:lang w:eastAsia="ru-RU"/>
        </w:rPr>
        <w:t>это  ни</w:t>
      </w:r>
      <w:proofErr w:type="gramEnd"/>
      <w:r w:rsidRPr="00C10B69">
        <w:rPr>
          <w:rFonts w:ascii="Times New Roman" w:eastAsia="Times New Roman" w:hAnsi="Times New Roman" w:cs="Times New Roman"/>
          <w:color w:val="000000"/>
          <w:sz w:val="32"/>
          <w:szCs w:val="32"/>
          <w:lang w:eastAsia="ru-RU"/>
        </w:rPr>
        <w:t xml:space="preserve"> в коей мере не  снижает активности воспитателя.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что бы не происходило на занятии, ребёнок будет постоянно ориентироваться на воспитателя. </w:t>
      </w:r>
    </w:p>
    <w:p w:rsidR="00391421" w:rsidRPr="00C10B69" w:rsidRDefault="00391421" w:rsidP="0066641C">
      <w:pPr>
        <w:spacing w:after="0" w:line="240" w:lineRule="auto"/>
        <w:ind w:firstLine="284"/>
        <w:jc w:val="both"/>
        <w:rPr>
          <w:rFonts w:ascii="Times New Roman" w:eastAsia="Times New Roman" w:hAnsi="Times New Roman" w:cs="Times New Roman"/>
          <w:color w:val="000000"/>
          <w:sz w:val="32"/>
          <w:szCs w:val="32"/>
          <w:lang w:eastAsia="ru-RU"/>
        </w:rPr>
      </w:pPr>
      <w:proofErr w:type="gramStart"/>
      <w:r w:rsidRPr="00C10B69">
        <w:rPr>
          <w:rFonts w:ascii="Times New Roman" w:eastAsia="Times New Roman" w:hAnsi="Times New Roman" w:cs="Times New Roman"/>
          <w:color w:val="000000"/>
          <w:sz w:val="32"/>
          <w:szCs w:val="32"/>
          <w:lang w:eastAsia="ru-RU"/>
        </w:rPr>
        <w:t>Непонимание  воспитательных</w:t>
      </w:r>
      <w:proofErr w:type="gramEnd"/>
      <w:r w:rsidRPr="00C10B69">
        <w:rPr>
          <w:rFonts w:ascii="Times New Roman" w:eastAsia="Times New Roman" w:hAnsi="Times New Roman" w:cs="Times New Roman"/>
          <w:color w:val="000000"/>
          <w:sz w:val="32"/>
          <w:szCs w:val="32"/>
          <w:lang w:eastAsia="ru-RU"/>
        </w:rPr>
        <w:t xml:space="preserve"> задач музыки воспитателем может  свести на «нет» все усилия музыкального руководителя. Там, где воспитатель любит музыку, любит </w:t>
      </w:r>
      <w:proofErr w:type="gramStart"/>
      <w:r w:rsidRPr="00C10B69">
        <w:rPr>
          <w:rFonts w:ascii="Times New Roman" w:eastAsia="Times New Roman" w:hAnsi="Times New Roman" w:cs="Times New Roman"/>
          <w:color w:val="000000"/>
          <w:sz w:val="32"/>
          <w:szCs w:val="32"/>
          <w:lang w:eastAsia="ru-RU"/>
        </w:rPr>
        <w:t>петь там</w:t>
      </w:r>
      <w:proofErr w:type="gramEnd"/>
      <w:r w:rsidRPr="00C10B69">
        <w:rPr>
          <w:rFonts w:ascii="Times New Roman" w:eastAsia="Times New Roman" w:hAnsi="Times New Roman" w:cs="Times New Roman"/>
          <w:color w:val="000000"/>
          <w:sz w:val="32"/>
          <w:szCs w:val="32"/>
          <w:lang w:eastAsia="ru-RU"/>
        </w:rPr>
        <w:t xml:space="preserve"> и дети с большим интересом относятся к музыкальным занятиям.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t>Чего хотелось бы избежать на занятиях:</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1. Воспитатель сидит с безучастным видом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2. Воспитатель перебивает исполнение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3. Дают словесные указания наравне с музыкальным руководителем (хотя двух центров внимания быть не может)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4. Нарушает ход занятия (входит и выходит из зала)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lastRenderedPageBreak/>
        <w:t xml:space="preserve">Активность воспитателя зависит </w:t>
      </w:r>
      <w:proofErr w:type="gramStart"/>
      <w:r w:rsidRPr="00C10B69">
        <w:rPr>
          <w:rFonts w:ascii="Times New Roman" w:eastAsia="Times New Roman" w:hAnsi="Times New Roman" w:cs="Times New Roman"/>
          <w:b/>
          <w:bCs/>
          <w:color w:val="000000"/>
          <w:sz w:val="32"/>
          <w:szCs w:val="32"/>
          <w:lang w:eastAsia="ru-RU"/>
        </w:rPr>
        <w:t>от  трех</w:t>
      </w:r>
      <w:proofErr w:type="gramEnd"/>
      <w:r w:rsidRPr="00C10B69">
        <w:rPr>
          <w:rFonts w:ascii="Times New Roman" w:eastAsia="Times New Roman" w:hAnsi="Times New Roman" w:cs="Times New Roman"/>
          <w:b/>
          <w:bCs/>
          <w:color w:val="000000"/>
          <w:sz w:val="32"/>
          <w:szCs w:val="32"/>
          <w:lang w:eastAsia="ru-RU"/>
        </w:rPr>
        <w:t>  факторов</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1. От возраста </w:t>
      </w:r>
      <w:proofErr w:type="gramStart"/>
      <w:r w:rsidRPr="00C10B69">
        <w:rPr>
          <w:rFonts w:ascii="Times New Roman" w:eastAsia="Times New Roman" w:hAnsi="Times New Roman" w:cs="Times New Roman"/>
          <w:color w:val="000000"/>
          <w:sz w:val="32"/>
          <w:szCs w:val="32"/>
          <w:lang w:eastAsia="ru-RU"/>
        </w:rPr>
        <w:t>детей:  чем</w:t>
      </w:r>
      <w:proofErr w:type="gramEnd"/>
      <w:r w:rsidRPr="00C10B69">
        <w:rPr>
          <w:rFonts w:ascii="Times New Roman" w:eastAsia="Times New Roman" w:hAnsi="Times New Roman" w:cs="Times New Roman"/>
          <w:color w:val="000000"/>
          <w:sz w:val="32"/>
          <w:szCs w:val="32"/>
          <w:lang w:eastAsia="ru-RU"/>
        </w:rPr>
        <w:t xml:space="preserve"> меньше дети, тем больше воспитатель поет, пляшет и слушает наравне с детьми.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2. От раздела музыкального </w:t>
      </w:r>
      <w:proofErr w:type="gramStart"/>
      <w:r w:rsidRPr="00C10B69">
        <w:rPr>
          <w:rFonts w:ascii="Times New Roman" w:eastAsia="Times New Roman" w:hAnsi="Times New Roman" w:cs="Times New Roman"/>
          <w:color w:val="000000"/>
          <w:sz w:val="32"/>
          <w:szCs w:val="32"/>
          <w:lang w:eastAsia="ru-RU"/>
        </w:rPr>
        <w:t>воспитания:  самая</w:t>
      </w:r>
      <w:proofErr w:type="gramEnd"/>
      <w:r w:rsidRPr="00C10B69">
        <w:rPr>
          <w:rFonts w:ascii="Times New Roman" w:eastAsia="Times New Roman" w:hAnsi="Times New Roman" w:cs="Times New Roman"/>
          <w:color w:val="000000"/>
          <w:sz w:val="32"/>
          <w:szCs w:val="32"/>
          <w:lang w:eastAsia="ru-RU"/>
        </w:rPr>
        <w:t xml:space="preserve"> большая активность проявляется в процессе разучивания движений, несколько меньше в пении, самая низкая – при слушании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3. От </w:t>
      </w:r>
      <w:proofErr w:type="gramStart"/>
      <w:r w:rsidRPr="00C10B69">
        <w:rPr>
          <w:rFonts w:ascii="Times New Roman" w:eastAsia="Times New Roman" w:hAnsi="Times New Roman" w:cs="Times New Roman"/>
          <w:color w:val="000000"/>
          <w:sz w:val="32"/>
          <w:szCs w:val="32"/>
          <w:lang w:eastAsia="ru-RU"/>
        </w:rPr>
        <w:t>программного  материала</w:t>
      </w:r>
      <w:proofErr w:type="gramEnd"/>
      <w:r w:rsidRPr="00C10B69">
        <w:rPr>
          <w:rFonts w:ascii="Times New Roman" w:eastAsia="Times New Roman" w:hAnsi="Times New Roman" w:cs="Times New Roman"/>
          <w:color w:val="000000"/>
          <w:sz w:val="32"/>
          <w:szCs w:val="32"/>
          <w:lang w:eastAsia="ru-RU"/>
        </w:rPr>
        <w:t xml:space="preserve">: в зависимости новый или старый материал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t>Роль воспитателя, чередование его активного и пассивного участия, различны в зависимости от частей занятия и их задач.</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t>Слушание музыки:</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1. Личным примером воспитывает у детей умение внимательно слушать музыкальное произведение, выражает заинтересованность;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2. Следит за дисциплиной;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3. Оказывает помощь музыкальному руководителю в использовании наглядных пособий и другого методического материала.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t>Распевание, пение:</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1. Не участвует во время быстрых опросных упражнений;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2. В распевании не участвует, чтобы не сбивать детей;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3. Поет с детьми, разучивая новую песню, показывая правильную артикуляцию;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4. Поддерживает пением при исполнении знакомых песен, используя средства мимической и пантомимической выразительности;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5. При совершенствовании разучивания песни подпевает в трудных местах;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6 Не поет с детьми при самостоятельном эмоционально-выразительном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пении (исключение — пение с детьми раннего и младшего возраста);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b/>
          <w:bCs/>
          <w:color w:val="000000"/>
          <w:sz w:val="32"/>
          <w:szCs w:val="32"/>
          <w:lang w:eastAsia="ru-RU"/>
        </w:rPr>
        <w:t>Музыкально-ритмические движения и игры:</w:t>
      </w:r>
      <w:r w:rsidRPr="00C10B69">
        <w:rPr>
          <w:rFonts w:ascii="Times New Roman" w:eastAsia="Times New Roman" w:hAnsi="Times New Roman" w:cs="Times New Roman"/>
          <w:color w:val="000000"/>
          <w:sz w:val="32"/>
          <w:szCs w:val="32"/>
          <w:lang w:eastAsia="ru-RU"/>
        </w:rPr>
        <w:t xml:space="preserve">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1. Участвует в показе всех видов движений, давая соответствующие рекомендации детям;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2. Дает точные, четкие, эстетичные эталоны движений (исключение —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упражнения на развитие творческой активности детей);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4. Корректирует выполнение движений отдельными детьми во время танца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lastRenderedPageBreak/>
        <w:t xml:space="preserve"> или пляски;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5. Разъясняет и контролирует выполнение условий игры, способствуя формированию поведенческих навыков во время ее проведения;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6. Берет одну из ролей в сюжетной игре;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7. Наблюдает за дисциплиной на протяжении всего музыкального занятия. </w:t>
      </w:r>
    </w:p>
    <w:p w:rsidR="00391421" w:rsidRPr="00C10B69" w:rsidRDefault="00391421" w:rsidP="0066641C">
      <w:pPr>
        <w:spacing w:after="0" w:line="240" w:lineRule="auto"/>
        <w:jc w:val="both"/>
        <w:rPr>
          <w:rFonts w:ascii="Times New Roman" w:eastAsia="Times New Roman" w:hAnsi="Times New Roman" w:cs="Times New Roman"/>
          <w:color w:val="000000"/>
          <w:sz w:val="32"/>
          <w:szCs w:val="32"/>
          <w:lang w:eastAsia="ru-RU"/>
        </w:rPr>
      </w:pPr>
      <w:r w:rsidRPr="00C10B69">
        <w:rPr>
          <w:rFonts w:ascii="Times New Roman" w:eastAsia="Times New Roman" w:hAnsi="Times New Roman" w:cs="Times New Roman"/>
          <w:color w:val="000000"/>
          <w:sz w:val="32"/>
          <w:szCs w:val="32"/>
          <w:lang w:eastAsia="ru-RU"/>
        </w:rPr>
        <w:t xml:space="preserve">  </w:t>
      </w:r>
    </w:p>
    <w:p w:rsidR="00412423" w:rsidRPr="00C10B69" w:rsidRDefault="00412423" w:rsidP="0066641C">
      <w:pPr>
        <w:jc w:val="both"/>
        <w:rPr>
          <w:rFonts w:ascii="Times New Roman" w:hAnsi="Times New Roman" w:cs="Times New Roman"/>
          <w:sz w:val="32"/>
          <w:szCs w:val="32"/>
        </w:rPr>
      </w:pPr>
      <w:bookmarkStart w:id="0" w:name="_GoBack"/>
      <w:bookmarkEnd w:id="0"/>
    </w:p>
    <w:sectPr w:rsidR="00412423" w:rsidRPr="00C10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83"/>
    <w:rsid w:val="00391421"/>
    <w:rsid w:val="00412423"/>
    <w:rsid w:val="0066641C"/>
    <w:rsid w:val="00723883"/>
    <w:rsid w:val="00C1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38122-401B-4CCB-8616-C273CD4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B6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10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5</cp:revision>
  <cp:lastPrinted>2020-03-19T14:34:00Z</cp:lastPrinted>
  <dcterms:created xsi:type="dcterms:W3CDTF">2020-03-18T12:44:00Z</dcterms:created>
  <dcterms:modified xsi:type="dcterms:W3CDTF">2023-08-18T13:00:00Z</dcterms:modified>
</cp:coreProperties>
</file>