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4B" w:rsidRPr="00684E4B" w:rsidRDefault="00684E4B" w:rsidP="00684E4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84E4B">
        <w:rPr>
          <w:rFonts w:ascii="Times New Roman" w:hAnsi="Times New Roman" w:cs="Times New Roman"/>
          <w:b/>
          <w:bCs/>
          <w:sz w:val="36"/>
          <w:szCs w:val="36"/>
        </w:rPr>
        <w:t>Общее недоразвитие речи</w:t>
      </w:r>
    </w:p>
    <w:p w:rsidR="00684E4B" w:rsidRDefault="00684E4B" w:rsidP="00684E4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990033"/>
          <w:spacing w:val="-19"/>
          <w:sz w:val="28"/>
          <w:szCs w:val="28"/>
        </w:rPr>
      </w:pPr>
    </w:p>
    <w:p w:rsidR="00684E4B" w:rsidRPr="00036E36" w:rsidRDefault="00684E4B" w:rsidP="00684E4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84E4B">
        <w:rPr>
          <w:rFonts w:ascii="Times New Roman" w:hAnsi="Times New Roman" w:cs="Times New Roman"/>
          <w:b/>
          <w:spacing w:val="-3"/>
          <w:sz w:val="28"/>
          <w:szCs w:val="28"/>
        </w:rPr>
        <w:t>Общее недоразвитие речи (ОНР)</w:t>
      </w:r>
      <w:r w:rsidRPr="00036E36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— это сложные речевые расстройст</w:t>
      </w:r>
      <w:r w:rsidRPr="00036E36">
        <w:rPr>
          <w:rFonts w:ascii="Times New Roman" w:hAnsi="Times New Roman" w:cs="Times New Roman"/>
          <w:b/>
          <w:bCs/>
          <w:spacing w:val="-19"/>
          <w:sz w:val="28"/>
          <w:szCs w:val="28"/>
        </w:rPr>
        <w:softHyphen/>
      </w:r>
      <w:r w:rsidRPr="00036E36">
        <w:rPr>
          <w:rFonts w:ascii="Times New Roman" w:hAnsi="Times New Roman" w:cs="Times New Roman"/>
          <w:b/>
          <w:bCs/>
          <w:spacing w:val="-22"/>
          <w:sz w:val="28"/>
          <w:szCs w:val="28"/>
        </w:rPr>
        <w:t xml:space="preserve">ва, при которых у детей нарушено формирование всех компонентов речи, касающихся и звуковой, и смысловой сторон, при нормальном слухе и </w:t>
      </w:r>
      <w:r w:rsidRPr="00036E36">
        <w:rPr>
          <w:rFonts w:ascii="Times New Roman" w:hAnsi="Times New Roman" w:cs="Times New Roman"/>
          <w:b/>
          <w:bCs/>
          <w:sz w:val="28"/>
          <w:szCs w:val="28"/>
        </w:rPr>
        <w:t>интеллекте.</w:t>
      </w:r>
      <w:r w:rsidRPr="00036E36">
        <w:rPr>
          <w:rFonts w:ascii="Times New Roman" w:hAnsi="Times New Roman" w:cs="Times New Roman"/>
          <w:sz w:val="28"/>
          <w:szCs w:val="28"/>
        </w:rPr>
        <w:t xml:space="preserve"> </w:t>
      </w:r>
      <w:r w:rsidRPr="00036E36">
        <w:rPr>
          <w:rFonts w:ascii="Times New Roman" w:hAnsi="Times New Roman" w:cs="Times New Roman"/>
          <w:spacing w:val="-3"/>
          <w:sz w:val="28"/>
          <w:szCs w:val="28"/>
        </w:rPr>
        <w:t xml:space="preserve">Принято выделять четыре уровня речевого развития при ОНР. Остановимся на </w:t>
      </w:r>
      <w:r w:rsidRPr="00036E36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036E36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Pr="00036E36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036E36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Pr="00036E36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036E36">
        <w:rPr>
          <w:rFonts w:ascii="Times New Roman" w:hAnsi="Times New Roman" w:cs="Times New Roman"/>
          <w:spacing w:val="-3"/>
          <w:sz w:val="28"/>
          <w:szCs w:val="28"/>
        </w:rPr>
        <w:t xml:space="preserve"> уровнях.</w:t>
      </w:r>
    </w:p>
    <w:p w:rsidR="00684E4B" w:rsidRPr="00036E36" w:rsidRDefault="00684E4B" w:rsidP="00684E4B">
      <w:pPr>
        <w:shd w:val="clear" w:color="auto" w:fill="FFFFFF"/>
        <w:spacing w:after="0" w:line="240" w:lineRule="auto"/>
        <w:ind w:left="-567" w:right="19"/>
        <w:jc w:val="both"/>
        <w:rPr>
          <w:rFonts w:ascii="Times New Roman" w:hAnsi="Times New Roman" w:cs="Times New Roman"/>
          <w:sz w:val="28"/>
          <w:szCs w:val="28"/>
        </w:rPr>
      </w:pPr>
      <w:r w:rsidRPr="00036E36">
        <w:rPr>
          <w:rFonts w:ascii="Times New Roman" w:hAnsi="Times New Roman" w:cs="Times New Roman"/>
          <w:spacing w:val="-6"/>
          <w:sz w:val="28"/>
          <w:szCs w:val="28"/>
        </w:rPr>
        <w:t xml:space="preserve">Ребенок со </w:t>
      </w:r>
      <w:r w:rsidRPr="00684E4B">
        <w:rPr>
          <w:rFonts w:ascii="Times New Roman" w:hAnsi="Times New Roman" w:cs="Times New Roman"/>
          <w:b/>
          <w:bCs/>
          <w:spacing w:val="-22"/>
          <w:sz w:val="28"/>
          <w:szCs w:val="28"/>
        </w:rPr>
        <w:t>вторым уровнем</w:t>
      </w:r>
      <w:r w:rsidRPr="00036E36">
        <w:rPr>
          <w:rFonts w:ascii="Times New Roman" w:hAnsi="Times New Roman" w:cs="Times New Roman"/>
          <w:spacing w:val="-6"/>
          <w:sz w:val="28"/>
          <w:szCs w:val="28"/>
        </w:rPr>
        <w:t xml:space="preserve"> может использовать тре</w:t>
      </w:r>
      <w:proofErr w:type="gramStart"/>
      <w:r w:rsidRPr="00036E36">
        <w:rPr>
          <w:rFonts w:ascii="Times New Roman" w:hAnsi="Times New Roman" w:cs="Times New Roman"/>
          <w:spacing w:val="-6"/>
          <w:sz w:val="28"/>
          <w:szCs w:val="28"/>
        </w:rPr>
        <w:t>х-</w:t>
      </w:r>
      <w:proofErr w:type="gramEnd"/>
      <w:r w:rsidRPr="00036E36">
        <w:rPr>
          <w:rFonts w:ascii="Times New Roman" w:hAnsi="Times New Roman" w:cs="Times New Roman"/>
          <w:spacing w:val="-6"/>
          <w:sz w:val="28"/>
          <w:szCs w:val="28"/>
        </w:rPr>
        <w:t xml:space="preserve"> и </w:t>
      </w:r>
      <w:r w:rsidRPr="00036E36">
        <w:rPr>
          <w:rFonts w:ascii="Times New Roman" w:hAnsi="Times New Roman" w:cs="Times New Roman"/>
          <w:spacing w:val="-13"/>
          <w:sz w:val="28"/>
          <w:szCs w:val="28"/>
        </w:rPr>
        <w:t>даже четырехсложные слова («</w:t>
      </w:r>
      <w:proofErr w:type="spellStart"/>
      <w:r w:rsidRPr="00036E36">
        <w:rPr>
          <w:rFonts w:ascii="Times New Roman" w:hAnsi="Times New Roman" w:cs="Times New Roman"/>
          <w:spacing w:val="-13"/>
          <w:sz w:val="28"/>
          <w:szCs w:val="28"/>
        </w:rPr>
        <w:t>асина</w:t>
      </w:r>
      <w:proofErr w:type="spellEnd"/>
      <w:r w:rsidRPr="00036E36">
        <w:rPr>
          <w:rFonts w:ascii="Times New Roman" w:hAnsi="Times New Roman" w:cs="Times New Roman"/>
          <w:spacing w:val="-13"/>
          <w:sz w:val="28"/>
          <w:szCs w:val="28"/>
        </w:rPr>
        <w:t>» — «машина», «</w:t>
      </w:r>
      <w:proofErr w:type="spellStart"/>
      <w:r w:rsidRPr="00036E36">
        <w:rPr>
          <w:rFonts w:ascii="Times New Roman" w:hAnsi="Times New Roman" w:cs="Times New Roman"/>
          <w:spacing w:val="-13"/>
          <w:sz w:val="28"/>
          <w:szCs w:val="28"/>
        </w:rPr>
        <w:t>Ибуаська</w:t>
      </w:r>
      <w:proofErr w:type="spellEnd"/>
      <w:r w:rsidRPr="00036E36">
        <w:rPr>
          <w:rFonts w:ascii="Times New Roman" w:hAnsi="Times New Roman" w:cs="Times New Roman"/>
          <w:spacing w:val="-13"/>
          <w:sz w:val="28"/>
          <w:szCs w:val="28"/>
        </w:rPr>
        <w:t>» — «Чебу</w:t>
      </w:r>
      <w:r w:rsidRPr="00036E36">
        <w:rPr>
          <w:rFonts w:ascii="Times New Roman" w:hAnsi="Times New Roman" w:cs="Times New Roman"/>
          <w:spacing w:val="-13"/>
          <w:sz w:val="28"/>
          <w:szCs w:val="28"/>
        </w:rPr>
        <w:softHyphen/>
      </w:r>
      <w:r w:rsidRPr="00036E36">
        <w:rPr>
          <w:rFonts w:ascii="Times New Roman" w:hAnsi="Times New Roman" w:cs="Times New Roman"/>
          <w:spacing w:val="-9"/>
          <w:sz w:val="28"/>
          <w:szCs w:val="28"/>
        </w:rPr>
        <w:t>рашка»). При этом следует отметить грубое нарушение слоговой струк</w:t>
      </w:r>
      <w:r w:rsidRPr="00036E36">
        <w:rPr>
          <w:rFonts w:ascii="Times New Roman" w:hAnsi="Times New Roman" w:cs="Times New Roman"/>
          <w:spacing w:val="-9"/>
          <w:sz w:val="28"/>
          <w:szCs w:val="28"/>
        </w:rPr>
        <w:softHyphen/>
        <w:t xml:space="preserve">туры и </w:t>
      </w:r>
      <w:proofErr w:type="spellStart"/>
      <w:r w:rsidRPr="00036E36">
        <w:rPr>
          <w:rFonts w:ascii="Times New Roman" w:hAnsi="Times New Roman" w:cs="Times New Roman"/>
          <w:spacing w:val="-9"/>
          <w:sz w:val="28"/>
          <w:szCs w:val="28"/>
        </w:rPr>
        <w:t>звуконаполняемости</w:t>
      </w:r>
      <w:proofErr w:type="spellEnd"/>
      <w:r w:rsidRPr="00036E36">
        <w:rPr>
          <w:rFonts w:ascii="Times New Roman" w:hAnsi="Times New Roman" w:cs="Times New Roman"/>
          <w:spacing w:val="-9"/>
          <w:sz w:val="28"/>
          <w:szCs w:val="28"/>
        </w:rPr>
        <w:t xml:space="preserve"> слов («</w:t>
      </w:r>
      <w:proofErr w:type="spellStart"/>
      <w:r w:rsidRPr="00036E36">
        <w:rPr>
          <w:rFonts w:ascii="Times New Roman" w:hAnsi="Times New Roman" w:cs="Times New Roman"/>
          <w:spacing w:val="-9"/>
          <w:sz w:val="28"/>
          <w:szCs w:val="28"/>
        </w:rPr>
        <w:t>итоти</w:t>
      </w:r>
      <w:proofErr w:type="spellEnd"/>
      <w:r w:rsidRPr="00036E36">
        <w:rPr>
          <w:rFonts w:ascii="Times New Roman" w:hAnsi="Times New Roman" w:cs="Times New Roman"/>
          <w:spacing w:val="-9"/>
          <w:sz w:val="28"/>
          <w:szCs w:val="28"/>
        </w:rPr>
        <w:t>» — «цветочки», «</w:t>
      </w:r>
      <w:proofErr w:type="spellStart"/>
      <w:r w:rsidRPr="00036E36">
        <w:rPr>
          <w:rFonts w:ascii="Times New Roman" w:hAnsi="Times New Roman" w:cs="Times New Roman"/>
          <w:spacing w:val="-9"/>
          <w:sz w:val="28"/>
          <w:szCs w:val="28"/>
        </w:rPr>
        <w:t>какоки</w:t>
      </w:r>
      <w:proofErr w:type="spellEnd"/>
      <w:r w:rsidRPr="00036E36">
        <w:rPr>
          <w:rFonts w:ascii="Times New Roman" w:hAnsi="Times New Roman" w:cs="Times New Roman"/>
          <w:spacing w:val="-9"/>
          <w:sz w:val="28"/>
          <w:szCs w:val="28"/>
        </w:rPr>
        <w:t xml:space="preserve">» — </w:t>
      </w:r>
      <w:r w:rsidRPr="00036E36">
        <w:rPr>
          <w:rFonts w:ascii="Times New Roman" w:hAnsi="Times New Roman" w:cs="Times New Roman"/>
          <w:spacing w:val="-7"/>
          <w:sz w:val="28"/>
          <w:szCs w:val="28"/>
        </w:rPr>
        <w:t xml:space="preserve">«колготки»). Активная речь состоит из простых предложений из двух, </w:t>
      </w:r>
      <w:r w:rsidRPr="00036E36">
        <w:rPr>
          <w:rFonts w:ascii="Times New Roman" w:hAnsi="Times New Roman" w:cs="Times New Roman"/>
          <w:spacing w:val="-10"/>
          <w:sz w:val="28"/>
          <w:szCs w:val="28"/>
        </w:rPr>
        <w:t>трех, четырех слов («</w:t>
      </w:r>
      <w:proofErr w:type="spellStart"/>
      <w:r w:rsidRPr="00036E36">
        <w:rPr>
          <w:rFonts w:ascii="Times New Roman" w:hAnsi="Times New Roman" w:cs="Times New Roman"/>
          <w:spacing w:val="-10"/>
          <w:sz w:val="28"/>
          <w:szCs w:val="28"/>
        </w:rPr>
        <w:t>Азя</w:t>
      </w:r>
      <w:proofErr w:type="spellEnd"/>
      <w:r w:rsidRPr="00036E3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proofErr w:type="gramStart"/>
      <w:r w:rsidRPr="00036E36">
        <w:rPr>
          <w:rFonts w:ascii="Times New Roman" w:hAnsi="Times New Roman" w:cs="Times New Roman"/>
          <w:spacing w:val="-10"/>
          <w:sz w:val="28"/>
          <w:szCs w:val="28"/>
        </w:rPr>
        <w:t>тоит</w:t>
      </w:r>
      <w:proofErr w:type="spellEnd"/>
      <w:proofErr w:type="gramEnd"/>
      <w:r w:rsidRPr="00036E36">
        <w:rPr>
          <w:rFonts w:ascii="Times New Roman" w:hAnsi="Times New Roman" w:cs="Times New Roman"/>
          <w:spacing w:val="-10"/>
          <w:sz w:val="28"/>
          <w:szCs w:val="28"/>
        </w:rPr>
        <w:t xml:space="preserve"> а тое» — «Ваза стоит на столе»). Отмеча</w:t>
      </w:r>
      <w:r w:rsidRPr="00036E36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036E36">
        <w:rPr>
          <w:rFonts w:ascii="Times New Roman" w:hAnsi="Times New Roman" w:cs="Times New Roman"/>
          <w:spacing w:val="-8"/>
          <w:sz w:val="28"/>
          <w:szCs w:val="28"/>
        </w:rPr>
        <w:t>ются грубые ошибки в использовании грамматических конструкций: пропуск предлогов, отсутствие согласования прилагательных с сущест</w:t>
      </w:r>
      <w:r w:rsidRPr="00036E36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036E36">
        <w:rPr>
          <w:rFonts w:ascii="Times New Roman" w:hAnsi="Times New Roman" w:cs="Times New Roman"/>
          <w:spacing w:val="-5"/>
          <w:sz w:val="28"/>
          <w:szCs w:val="28"/>
        </w:rPr>
        <w:t xml:space="preserve">вительными, смешение падежных форм («Ем </w:t>
      </w:r>
      <w:proofErr w:type="spellStart"/>
      <w:r w:rsidRPr="00036E36">
        <w:rPr>
          <w:rFonts w:ascii="Times New Roman" w:hAnsi="Times New Roman" w:cs="Times New Roman"/>
          <w:spacing w:val="-5"/>
          <w:sz w:val="28"/>
          <w:szCs w:val="28"/>
        </w:rPr>
        <w:t>оська</w:t>
      </w:r>
      <w:proofErr w:type="spellEnd"/>
      <w:r w:rsidRPr="00036E36">
        <w:rPr>
          <w:rFonts w:ascii="Times New Roman" w:hAnsi="Times New Roman" w:cs="Times New Roman"/>
          <w:spacing w:val="-5"/>
          <w:sz w:val="28"/>
          <w:szCs w:val="28"/>
        </w:rPr>
        <w:t xml:space="preserve">» — «Ем ложкой»). </w:t>
      </w:r>
      <w:r w:rsidRPr="00036E36">
        <w:rPr>
          <w:rFonts w:ascii="Times New Roman" w:hAnsi="Times New Roman" w:cs="Times New Roman"/>
          <w:spacing w:val="-7"/>
          <w:sz w:val="28"/>
          <w:szCs w:val="28"/>
        </w:rPr>
        <w:t xml:space="preserve">У детей со вторым уровнем речевого развития при ОНР значительно </w:t>
      </w:r>
      <w:r w:rsidRPr="00036E36">
        <w:rPr>
          <w:rFonts w:ascii="Times New Roman" w:hAnsi="Times New Roman" w:cs="Times New Roman"/>
          <w:spacing w:val="-8"/>
          <w:sz w:val="28"/>
          <w:szCs w:val="28"/>
        </w:rPr>
        <w:t>развивается понимание обращенной речи. Фонетическая сторона харак</w:t>
      </w:r>
      <w:r w:rsidRPr="00036E36">
        <w:rPr>
          <w:rFonts w:ascii="Times New Roman" w:hAnsi="Times New Roman" w:cs="Times New Roman"/>
          <w:spacing w:val="-8"/>
          <w:sz w:val="28"/>
          <w:szCs w:val="28"/>
        </w:rPr>
        <w:softHyphen/>
        <w:t>теризуется многочисленными искажениями звуков. Отмечаются дефек</w:t>
      </w:r>
      <w:r w:rsidRPr="00036E36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036E36">
        <w:rPr>
          <w:rFonts w:ascii="Times New Roman" w:hAnsi="Times New Roman" w:cs="Times New Roman"/>
          <w:spacing w:val="-4"/>
          <w:sz w:val="28"/>
          <w:szCs w:val="28"/>
        </w:rPr>
        <w:t xml:space="preserve">ты озвончения, смягчения, нарушения произношения свистящих ([с], </w:t>
      </w:r>
      <w:r w:rsidRPr="00036E36">
        <w:rPr>
          <w:rFonts w:ascii="Times New Roman" w:hAnsi="Times New Roman" w:cs="Times New Roman"/>
          <w:spacing w:val="-1"/>
          <w:sz w:val="28"/>
          <w:szCs w:val="28"/>
        </w:rPr>
        <w:t>[с'], [з], [з'], [ц]), шипящих ([ш], [ж]), сонорных ([</w:t>
      </w:r>
      <w:proofErr w:type="gramStart"/>
      <w:r w:rsidRPr="00036E36">
        <w:rPr>
          <w:rFonts w:ascii="Times New Roman" w:hAnsi="Times New Roman" w:cs="Times New Roman"/>
          <w:spacing w:val="-1"/>
          <w:sz w:val="28"/>
          <w:szCs w:val="28"/>
        </w:rPr>
        <w:t>р</w:t>
      </w:r>
      <w:proofErr w:type="gramEnd"/>
      <w:r w:rsidRPr="00036E36">
        <w:rPr>
          <w:rFonts w:ascii="Times New Roman" w:hAnsi="Times New Roman" w:cs="Times New Roman"/>
          <w:spacing w:val="-1"/>
          <w:sz w:val="28"/>
          <w:szCs w:val="28"/>
        </w:rPr>
        <w:t xml:space="preserve">], [р'], [л], [л']) и </w:t>
      </w:r>
      <w:r w:rsidRPr="00036E36">
        <w:rPr>
          <w:rFonts w:ascii="Times New Roman" w:hAnsi="Times New Roman" w:cs="Times New Roman"/>
          <w:sz w:val="28"/>
          <w:szCs w:val="28"/>
        </w:rPr>
        <w:t>других звуков.</w:t>
      </w:r>
    </w:p>
    <w:p w:rsidR="00684E4B" w:rsidRPr="00036E36" w:rsidRDefault="00684E4B" w:rsidP="00684E4B">
      <w:pPr>
        <w:shd w:val="clear" w:color="auto" w:fill="FFFFFF"/>
        <w:spacing w:after="0" w:line="240" w:lineRule="auto"/>
        <w:ind w:left="-567" w:right="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E4B">
        <w:rPr>
          <w:rFonts w:ascii="Times New Roman" w:hAnsi="Times New Roman" w:cs="Times New Roman"/>
          <w:b/>
          <w:bCs/>
          <w:spacing w:val="-22"/>
          <w:sz w:val="28"/>
          <w:szCs w:val="28"/>
        </w:rPr>
        <w:t>III уровень речевого развития</w:t>
      </w:r>
      <w:r w:rsidRPr="00036E36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036E36">
        <w:rPr>
          <w:rFonts w:ascii="Times New Roman" w:hAnsi="Times New Roman" w:cs="Times New Roman"/>
          <w:spacing w:val="-16"/>
          <w:sz w:val="28"/>
          <w:szCs w:val="28"/>
        </w:rPr>
        <w:t>при ОНР характеризуется наличием раз</w:t>
      </w:r>
      <w:r w:rsidRPr="00036E36">
        <w:rPr>
          <w:rFonts w:ascii="Times New Roman" w:hAnsi="Times New Roman" w:cs="Times New Roman"/>
          <w:spacing w:val="-16"/>
          <w:sz w:val="28"/>
          <w:szCs w:val="28"/>
        </w:rPr>
        <w:softHyphen/>
      </w:r>
      <w:r w:rsidRPr="00036E36">
        <w:rPr>
          <w:rFonts w:ascii="Times New Roman" w:hAnsi="Times New Roman" w:cs="Times New Roman"/>
          <w:spacing w:val="-7"/>
          <w:sz w:val="28"/>
          <w:szCs w:val="28"/>
        </w:rPr>
        <w:t>вернутой фразовой речи с элементами лексико-грамматического и фонетико-фонематического недоразвития.</w:t>
      </w:r>
      <w:proofErr w:type="gramEnd"/>
      <w:r w:rsidRPr="00036E36">
        <w:rPr>
          <w:rFonts w:ascii="Times New Roman" w:hAnsi="Times New Roman" w:cs="Times New Roman"/>
          <w:spacing w:val="-7"/>
          <w:sz w:val="28"/>
          <w:szCs w:val="28"/>
        </w:rPr>
        <w:t xml:space="preserve"> Дети используют распростра</w:t>
      </w:r>
      <w:r w:rsidRPr="00036E36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036E36">
        <w:rPr>
          <w:rFonts w:ascii="Times New Roman" w:hAnsi="Times New Roman" w:cs="Times New Roman"/>
          <w:spacing w:val="-6"/>
          <w:sz w:val="28"/>
          <w:szCs w:val="28"/>
        </w:rPr>
        <w:t>ненные   предложения,   пытаются  употреблять  сложносочиненные  и</w:t>
      </w:r>
      <w:r w:rsidRPr="00036E36">
        <w:rPr>
          <w:rFonts w:ascii="Times New Roman" w:hAnsi="Times New Roman" w:cs="Times New Roman"/>
          <w:sz w:val="28"/>
          <w:szCs w:val="28"/>
        </w:rPr>
        <w:t xml:space="preserve"> </w:t>
      </w:r>
      <w:r w:rsidRPr="00036E36">
        <w:rPr>
          <w:rFonts w:ascii="Times New Roman" w:hAnsi="Times New Roman" w:cs="Times New Roman"/>
          <w:spacing w:val="-7"/>
          <w:sz w:val="28"/>
          <w:szCs w:val="28"/>
        </w:rPr>
        <w:t xml:space="preserve">сложноподчиненные конструкции. Словарь таких детей включает все </w:t>
      </w:r>
      <w:r w:rsidRPr="00036E36">
        <w:rPr>
          <w:rFonts w:ascii="Times New Roman" w:hAnsi="Times New Roman" w:cs="Times New Roman"/>
          <w:spacing w:val="-8"/>
          <w:sz w:val="28"/>
          <w:szCs w:val="28"/>
        </w:rPr>
        <w:t xml:space="preserve">части речи. Наблюдается неточное употребление многих лексических </w:t>
      </w:r>
      <w:r w:rsidRPr="00036E36">
        <w:rPr>
          <w:rFonts w:ascii="Times New Roman" w:hAnsi="Times New Roman" w:cs="Times New Roman"/>
          <w:spacing w:val="-2"/>
          <w:sz w:val="28"/>
          <w:szCs w:val="28"/>
        </w:rPr>
        <w:t xml:space="preserve">значений («кружка» — «чашка», «стакан»; «штаны» — «брюки», </w:t>
      </w:r>
      <w:r w:rsidRPr="00036E36">
        <w:rPr>
          <w:rFonts w:ascii="Times New Roman" w:hAnsi="Times New Roman" w:cs="Times New Roman"/>
          <w:spacing w:val="-8"/>
          <w:sz w:val="28"/>
          <w:szCs w:val="28"/>
        </w:rPr>
        <w:t xml:space="preserve">«шорты»). </w:t>
      </w:r>
      <w:proofErr w:type="gramStart"/>
      <w:r w:rsidRPr="00036E36">
        <w:rPr>
          <w:rFonts w:ascii="Times New Roman" w:hAnsi="Times New Roman" w:cs="Times New Roman"/>
          <w:spacing w:val="-8"/>
          <w:sz w:val="28"/>
          <w:szCs w:val="28"/>
        </w:rPr>
        <w:t xml:space="preserve">Появляются первые навыки словообразования («стол» — </w:t>
      </w:r>
      <w:r w:rsidRPr="00036E36">
        <w:rPr>
          <w:rFonts w:ascii="Times New Roman" w:hAnsi="Times New Roman" w:cs="Times New Roman"/>
          <w:spacing w:val="-9"/>
          <w:sz w:val="28"/>
          <w:szCs w:val="28"/>
        </w:rPr>
        <w:t>«столик», «шел» — «пришел»), но дети не могут производить прилага</w:t>
      </w:r>
      <w:r w:rsidRPr="00036E36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036E36">
        <w:rPr>
          <w:rFonts w:ascii="Times New Roman" w:hAnsi="Times New Roman" w:cs="Times New Roman"/>
          <w:spacing w:val="-11"/>
          <w:sz w:val="28"/>
          <w:szCs w:val="28"/>
        </w:rPr>
        <w:t xml:space="preserve">тельные от существительных («сок из яблок» — «яблочный», «крыша из </w:t>
      </w:r>
      <w:r w:rsidRPr="00036E36">
        <w:rPr>
          <w:rFonts w:ascii="Times New Roman" w:hAnsi="Times New Roman" w:cs="Times New Roman"/>
          <w:spacing w:val="-10"/>
          <w:sz w:val="28"/>
          <w:szCs w:val="28"/>
        </w:rPr>
        <w:t>соломы» — «соломенная»), образовывать глаголы с тонкими смысловы</w:t>
      </w:r>
      <w:r w:rsidRPr="00036E36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036E36">
        <w:rPr>
          <w:rFonts w:ascii="Times New Roman" w:hAnsi="Times New Roman" w:cs="Times New Roman"/>
          <w:spacing w:val="-7"/>
          <w:sz w:val="28"/>
          <w:szCs w:val="28"/>
        </w:rPr>
        <w:t>ми оттенками действий приставочным способом («красил» — «покра</w:t>
      </w:r>
      <w:r w:rsidRPr="00036E36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036E36">
        <w:rPr>
          <w:rFonts w:ascii="Times New Roman" w:hAnsi="Times New Roman" w:cs="Times New Roman"/>
          <w:spacing w:val="-10"/>
          <w:sz w:val="28"/>
          <w:szCs w:val="28"/>
        </w:rPr>
        <w:t>сил», «выкрасил»).</w:t>
      </w:r>
      <w:proofErr w:type="gramEnd"/>
      <w:r w:rsidRPr="00036E36">
        <w:rPr>
          <w:rFonts w:ascii="Times New Roman" w:hAnsi="Times New Roman" w:cs="Times New Roman"/>
          <w:spacing w:val="-10"/>
          <w:sz w:val="28"/>
          <w:szCs w:val="28"/>
        </w:rPr>
        <w:t xml:space="preserve"> Недостатки произношения выражаются в смешении, </w:t>
      </w:r>
      <w:r w:rsidRPr="00036E36">
        <w:rPr>
          <w:rFonts w:ascii="Times New Roman" w:hAnsi="Times New Roman" w:cs="Times New Roman"/>
          <w:spacing w:val="-5"/>
          <w:sz w:val="28"/>
          <w:szCs w:val="28"/>
        </w:rPr>
        <w:t>замене и искажении звуков, причем замены могут быть нестойкими.</w:t>
      </w:r>
    </w:p>
    <w:p w:rsidR="00684E4B" w:rsidRPr="00036E36" w:rsidRDefault="00684E4B" w:rsidP="00684E4B">
      <w:pPr>
        <w:shd w:val="clear" w:color="auto" w:fill="FFFFFF"/>
        <w:spacing w:after="0" w:line="240" w:lineRule="auto"/>
        <w:ind w:left="-567" w:right="10"/>
        <w:jc w:val="both"/>
        <w:rPr>
          <w:rFonts w:ascii="Times New Roman" w:hAnsi="Times New Roman" w:cs="Times New Roman"/>
          <w:sz w:val="28"/>
          <w:szCs w:val="28"/>
        </w:rPr>
      </w:pPr>
      <w:r w:rsidRPr="00036E36">
        <w:rPr>
          <w:rFonts w:ascii="Times New Roman" w:hAnsi="Times New Roman" w:cs="Times New Roman"/>
          <w:spacing w:val="-15"/>
          <w:sz w:val="28"/>
          <w:szCs w:val="28"/>
        </w:rPr>
        <w:t xml:space="preserve">У детей с </w:t>
      </w:r>
      <w:r w:rsidRPr="00684E4B">
        <w:rPr>
          <w:rFonts w:ascii="Times New Roman" w:hAnsi="Times New Roman" w:cs="Times New Roman"/>
          <w:b/>
          <w:bCs/>
          <w:spacing w:val="-22"/>
          <w:sz w:val="28"/>
          <w:szCs w:val="28"/>
        </w:rPr>
        <w:t>IV уровнем речевого развития</w:t>
      </w:r>
      <w:r w:rsidRPr="00036E36">
        <w:rPr>
          <w:rFonts w:ascii="Times New Roman" w:hAnsi="Times New Roman" w:cs="Times New Roman"/>
          <w:b/>
          <w:bCs/>
          <w:color w:val="990033"/>
          <w:spacing w:val="-15"/>
          <w:sz w:val="28"/>
          <w:szCs w:val="28"/>
        </w:rPr>
        <w:t xml:space="preserve"> </w:t>
      </w:r>
      <w:r w:rsidRPr="00036E36">
        <w:rPr>
          <w:rFonts w:ascii="Times New Roman" w:hAnsi="Times New Roman" w:cs="Times New Roman"/>
          <w:spacing w:val="-15"/>
          <w:sz w:val="28"/>
          <w:szCs w:val="28"/>
        </w:rPr>
        <w:t xml:space="preserve">нет грубых нарушений </w:t>
      </w:r>
      <w:proofErr w:type="spellStart"/>
      <w:proofErr w:type="gramStart"/>
      <w:r w:rsidRPr="00036E36">
        <w:rPr>
          <w:rFonts w:ascii="Times New Roman" w:hAnsi="Times New Roman" w:cs="Times New Roman"/>
          <w:spacing w:val="-15"/>
          <w:sz w:val="28"/>
          <w:szCs w:val="28"/>
        </w:rPr>
        <w:t>звуко</w:t>
      </w:r>
      <w:proofErr w:type="spellEnd"/>
      <w:r w:rsidRPr="00036E36">
        <w:rPr>
          <w:rFonts w:ascii="Times New Roman" w:hAnsi="Times New Roman" w:cs="Times New Roman"/>
          <w:spacing w:val="-15"/>
          <w:sz w:val="28"/>
          <w:szCs w:val="28"/>
        </w:rPr>
        <w:t>-</w:t>
      </w:r>
      <w:r w:rsidRPr="00036E36">
        <w:rPr>
          <w:rFonts w:ascii="Times New Roman" w:hAnsi="Times New Roman" w:cs="Times New Roman"/>
          <w:spacing w:val="-10"/>
          <w:sz w:val="28"/>
          <w:szCs w:val="28"/>
        </w:rPr>
        <w:t>произношения</w:t>
      </w:r>
      <w:proofErr w:type="gramEnd"/>
      <w:r w:rsidRPr="00036E36">
        <w:rPr>
          <w:rFonts w:ascii="Times New Roman" w:hAnsi="Times New Roman" w:cs="Times New Roman"/>
          <w:spacing w:val="-10"/>
          <w:sz w:val="28"/>
          <w:szCs w:val="28"/>
        </w:rPr>
        <w:t>, а имеет место лишь недостаточно четкое различение зву</w:t>
      </w:r>
      <w:r w:rsidRPr="00036E36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036E36">
        <w:rPr>
          <w:rFonts w:ascii="Times New Roman" w:hAnsi="Times New Roman" w:cs="Times New Roman"/>
          <w:spacing w:val="-9"/>
          <w:sz w:val="28"/>
          <w:szCs w:val="28"/>
        </w:rPr>
        <w:t>ков в речи. Эти дети допускают перестановки слогов и звуков, сокраще</w:t>
      </w:r>
      <w:r w:rsidRPr="00036E36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036E36">
        <w:rPr>
          <w:rFonts w:ascii="Times New Roman" w:hAnsi="Times New Roman" w:cs="Times New Roman"/>
          <w:spacing w:val="-7"/>
          <w:sz w:val="28"/>
          <w:szCs w:val="28"/>
        </w:rPr>
        <w:t xml:space="preserve">ния согласных при их стечении, замены и пропуски слогов в речевом </w:t>
      </w:r>
      <w:r w:rsidRPr="00036E36">
        <w:rPr>
          <w:rFonts w:ascii="Times New Roman" w:hAnsi="Times New Roman" w:cs="Times New Roman"/>
          <w:spacing w:val="-6"/>
          <w:sz w:val="28"/>
          <w:szCs w:val="28"/>
        </w:rPr>
        <w:t xml:space="preserve">потоке. У них недостаточно внятная дикция, вялая артикуляция, «каша </w:t>
      </w:r>
      <w:r w:rsidRPr="00036E36">
        <w:rPr>
          <w:rFonts w:ascii="Times New Roman" w:hAnsi="Times New Roman" w:cs="Times New Roman"/>
          <w:sz w:val="28"/>
          <w:szCs w:val="28"/>
        </w:rPr>
        <w:t>во рту».</w:t>
      </w:r>
    </w:p>
    <w:p w:rsidR="00684E4B" w:rsidRDefault="00684E4B" w:rsidP="00684E4B">
      <w:pPr>
        <w:shd w:val="clear" w:color="auto" w:fill="FFFFFF"/>
        <w:spacing w:after="0" w:line="240" w:lineRule="auto"/>
        <w:ind w:left="-567" w:right="10"/>
        <w:jc w:val="both"/>
        <w:rPr>
          <w:rFonts w:ascii="Times New Roman" w:hAnsi="Times New Roman" w:cs="Times New Roman"/>
          <w:sz w:val="28"/>
          <w:szCs w:val="28"/>
        </w:rPr>
      </w:pPr>
      <w:r w:rsidRPr="00036E36">
        <w:rPr>
          <w:rFonts w:ascii="Times New Roman" w:hAnsi="Times New Roman" w:cs="Times New Roman"/>
          <w:spacing w:val="-7"/>
          <w:sz w:val="28"/>
          <w:szCs w:val="28"/>
        </w:rPr>
        <w:t>Лексические ошибки проявляются в замене слов, близких по значе</w:t>
      </w:r>
      <w:r w:rsidRPr="00036E36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036E36">
        <w:rPr>
          <w:rFonts w:ascii="Times New Roman" w:hAnsi="Times New Roman" w:cs="Times New Roman"/>
          <w:spacing w:val="-12"/>
          <w:sz w:val="28"/>
          <w:szCs w:val="28"/>
        </w:rPr>
        <w:t>нию («Мальчик чистит метлой двор» — вместо «Мальчик подметает мет</w:t>
      </w:r>
      <w:r w:rsidRPr="00036E36">
        <w:rPr>
          <w:rFonts w:ascii="Times New Roman" w:hAnsi="Times New Roman" w:cs="Times New Roman"/>
          <w:spacing w:val="-12"/>
          <w:sz w:val="28"/>
          <w:szCs w:val="28"/>
        </w:rPr>
        <w:softHyphen/>
      </w:r>
      <w:r w:rsidRPr="00036E36">
        <w:rPr>
          <w:rFonts w:ascii="Times New Roman" w:hAnsi="Times New Roman" w:cs="Times New Roman"/>
          <w:spacing w:val="-6"/>
          <w:sz w:val="28"/>
          <w:szCs w:val="28"/>
        </w:rPr>
        <w:t xml:space="preserve">лой двор»), в смешении признаков («большой дом» </w:t>
      </w:r>
      <w:proofErr w:type="gramStart"/>
      <w:r w:rsidRPr="00036E36">
        <w:rPr>
          <w:rFonts w:ascii="Times New Roman" w:hAnsi="Times New Roman" w:cs="Times New Roman"/>
          <w:spacing w:val="-6"/>
          <w:sz w:val="28"/>
          <w:szCs w:val="28"/>
        </w:rPr>
        <w:t>вместо</w:t>
      </w:r>
      <w:proofErr w:type="gramEnd"/>
      <w:r w:rsidRPr="00036E36">
        <w:rPr>
          <w:rFonts w:ascii="Times New Roman" w:hAnsi="Times New Roman" w:cs="Times New Roman"/>
          <w:spacing w:val="-6"/>
          <w:sz w:val="28"/>
          <w:szCs w:val="28"/>
        </w:rPr>
        <w:t xml:space="preserve"> «высокий </w:t>
      </w:r>
      <w:r w:rsidRPr="00036E36">
        <w:rPr>
          <w:rFonts w:ascii="Times New Roman" w:hAnsi="Times New Roman" w:cs="Times New Roman"/>
          <w:spacing w:val="-12"/>
          <w:sz w:val="28"/>
          <w:szCs w:val="28"/>
        </w:rPr>
        <w:t>дом»). В грамматическом оформлении речи детей данной категории отме</w:t>
      </w:r>
      <w:r w:rsidRPr="00036E36">
        <w:rPr>
          <w:rFonts w:ascii="Times New Roman" w:hAnsi="Times New Roman" w:cs="Times New Roman"/>
          <w:spacing w:val="-12"/>
          <w:sz w:val="28"/>
          <w:szCs w:val="28"/>
        </w:rPr>
        <w:softHyphen/>
      </w:r>
      <w:r w:rsidRPr="00036E36">
        <w:rPr>
          <w:rFonts w:ascii="Times New Roman" w:hAnsi="Times New Roman" w:cs="Times New Roman"/>
          <w:spacing w:val="-9"/>
          <w:sz w:val="28"/>
          <w:szCs w:val="28"/>
        </w:rPr>
        <w:t>чаются ошибки в употреблении существительных родительного и вини</w:t>
      </w:r>
      <w:r w:rsidRPr="00036E36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036E36">
        <w:rPr>
          <w:rFonts w:ascii="Times New Roman" w:hAnsi="Times New Roman" w:cs="Times New Roman"/>
          <w:spacing w:val="-13"/>
          <w:sz w:val="28"/>
          <w:szCs w:val="28"/>
        </w:rPr>
        <w:t>тельного падежей множественного числа («Дети увидели Медведев, воро</w:t>
      </w:r>
      <w:r w:rsidRPr="00036E36">
        <w:rPr>
          <w:rFonts w:ascii="Times New Roman" w:hAnsi="Times New Roman" w:cs="Times New Roman"/>
          <w:spacing w:val="-13"/>
          <w:sz w:val="28"/>
          <w:szCs w:val="28"/>
        </w:rPr>
        <w:softHyphen/>
      </w:r>
      <w:r w:rsidRPr="00036E36">
        <w:rPr>
          <w:rFonts w:ascii="Times New Roman" w:hAnsi="Times New Roman" w:cs="Times New Roman"/>
          <w:spacing w:val="-9"/>
          <w:sz w:val="28"/>
          <w:szCs w:val="28"/>
        </w:rPr>
        <w:t>нов»). Имеют место нарушения согласования прилагательных с сущест</w:t>
      </w:r>
      <w:r w:rsidRPr="00036E36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036E36">
        <w:rPr>
          <w:rFonts w:ascii="Times New Roman" w:hAnsi="Times New Roman" w:cs="Times New Roman"/>
          <w:spacing w:val="-8"/>
          <w:sz w:val="28"/>
          <w:szCs w:val="28"/>
        </w:rPr>
        <w:t xml:space="preserve">вительными («Я раскрашиваю шарик красным фломастером и красным </w:t>
      </w:r>
      <w:proofErr w:type="spellStart"/>
      <w:r w:rsidRPr="00036E36">
        <w:rPr>
          <w:rFonts w:ascii="Times New Roman" w:hAnsi="Times New Roman" w:cs="Times New Roman"/>
          <w:spacing w:val="-11"/>
          <w:sz w:val="28"/>
          <w:szCs w:val="28"/>
        </w:rPr>
        <w:t>ручком</w:t>
      </w:r>
      <w:proofErr w:type="spellEnd"/>
      <w:r w:rsidRPr="00036E36">
        <w:rPr>
          <w:rFonts w:ascii="Times New Roman" w:hAnsi="Times New Roman" w:cs="Times New Roman"/>
          <w:spacing w:val="-11"/>
          <w:sz w:val="28"/>
          <w:szCs w:val="28"/>
        </w:rPr>
        <w:t xml:space="preserve">»). Но все ошибки детей, которых можно отнести к </w:t>
      </w:r>
      <w:r w:rsidRPr="00036E36">
        <w:rPr>
          <w:rFonts w:ascii="Times New Roman" w:hAnsi="Times New Roman" w:cs="Times New Roman"/>
          <w:spacing w:val="-11"/>
          <w:sz w:val="28"/>
          <w:szCs w:val="28"/>
          <w:lang w:val="en-US"/>
        </w:rPr>
        <w:t>IV</w:t>
      </w:r>
      <w:r w:rsidRPr="00036E36">
        <w:rPr>
          <w:rFonts w:ascii="Times New Roman" w:hAnsi="Times New Roman" w:cs="Times New Roman"/>
          <w:spacing w:val="-11"/>
          <w:sz w:val="28"/>
          <w:szCs w:val="28"/>
        </w:rPr>
        <w:t xml:space="preserve"> уровню ре</w:t>
      </w:r>
      <w:r w:rsidRPr="00036E36">
        <w:rPr>
          <w:rFonts w:ascii="Times New Roman" w:hAnsi="Times New Roman" w:cs="Times New Roman"/>
          <w:spacing w:val="-11"/>
          <w:sz w:val="28"/>
          <w:szCs w:val="28"/>
        </w:rPr>
        <w:softHyphen/>
      </w:r>
      <w:r w:rsidRPr="00036E36">
        <w:rPr>
          <w:rFonts w:ascii="Times New Roman" w:hAnsi="Times New Roman" w:cs="Times New Roman"/>
          <w:spacing w:val="-9"/>
          <w:sz w:val="28"/>
          <w:szCs w:val="28"/>
        </w:rPr>
        <w:t xml:space="preserve">чевого развития при ОНР, встречаются в незначительных количествах и </w:t>
      </w:r>
      <w:r w:rsidRPr="00036E36">
        <w:rPr>
          <w:rFonts w:ascii="Times New Roman" w:hAnsi="Times New Roman" w:cs="Times New Roman"/>
          <w:spacing w:val="-10"/>
          <w:sz w:val="28"/>
          <w:szCs w:val="28"/>
        </w:rPr>
        <w:t xml:space="preserve">носят непостоянный характер. Причем если предложить детям сравнить </w:t>
      </w:r>
      <w:r w:rsidRPr="00036E36">
        <w:rPr>
          <w:rFonts w:ascii="Times New Roman" w:hAnsi="Times New Roman" w:cs="Times New Roman"/>
          <w:spacing w:val="-9"/>
          <w:sz w:val="28"/>
          <w:szCs w:val="28"/>
        </w:rPr>
        <w:t>верный и неверный ответы, то ими будет сделан правильный выбор.</w:t>
      </w:r>
      <w:bookmarkStart w:id="0" w:name="_GoBack"/>
      <w:bookmarkEnd w:id="0"/>
    </w:p>
    <w:sectPr w:rsidR="00684E4B" w:rsidSect="00684E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71"/>
    <w:rsid w:val="00684E4B"/>
    <w:rsid w:val="00916271"/>
    <w:rsid w:val="0093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4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4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2020-03-19T12:56:00Z</dcterms:created>
  <dcterms:modified xsi:type="dcterms:W3CDTF">2020-03-19T12:58:00Z</dcterms:modified>
</cp:coreProperties>
</file>