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E4" w:rsidRDefault="00B22062">
      <w:pPr>
        <w:pStyle w:val="2"/>
        <w:spacing w:before="61" w:line="276" w:lineRule="exact"/>
        <w:ind w:left="469" w:right="125"/>
        <w:jc w:val="center"/>
      </w:pPr>
      <w:r>
        <w:t>СПРАВКА</w:t>
      </w:r>
    </w:p>
    <w:p w:rsidR="008076E4" w:rsidRDefault="00B22062">
      <w:pPr>
        <w:spacing w:before="3" w:line="237" w:lineRule="auto"/>
        <w:ind w:left="722" w:right="304" w:hanging="3"/>
        <w:jc w:val="center"/>
        <w:rPr>
          <w:b/>
          <w:sz w:val="28"/>
        </w:rPr>
      </w:pPr>
      <w:r>
        <w:rPr>
          <w:b/>
          <w:sz w:val="32"/>
        </w:rPr>
        <w:t xml:space="preserve">по результатам педагогической диагностики (мониторинга)освоения детьми </w:t>
      </w:r>
      <w:r>
        <w:rPr>
          <w:b/>
          <w:sz w:val="28"/>
        </w:rPr>
        <w:t>образовательной программы дошкольного образованияза 2020-2021учебныйгод</w:t>
      </w:r>
    </w:p>
    <w:p w:rsidR="008076E4" w:rsidRDefault="008076E4">
      <w:pPr>
        <w:pStyle w:val="a3"/>
        <w:spacing w:before="6"/>
        <w:rPr>
          <w:b/>
          <w:sz w:val="27"/>
        </w:rPr>
      </w:pPr>
    </w:p>
    <w:p w:rsidR="008076E4" w:rsidRDefault="00B22062">
      <w:pPr>
        <w:ind w:left="475" w:right="424"/>
        <w:rPr>
          <w:sz w:val="28"/>
        </w:rPr>
      </w:pPr>
      <w:r>
        <w:rPr>
          <w:b/>
          <w:sz w:val="28"/>
          <w:u w:val="thick"/>
        </w:rPr>
        <w:t>Основание</w:t>
      </w:r>
      <w:r>
        <w:rPr>
          <w:sz w:val="28"/>
          <w:u w:val="thick"/>
        </w:rPr>
        <w:t>:</w:t>
      </w:r>
      <w:r>
        <w:rPr>
          <w:sz w:val="28"/>
        </w:rPr>
        <w:t xml:space="preserve"> Приказ «О проведении педагогической диагностики (мониторинга)»от 12.04.2018№41</w:t>
      </w:r>
    </w:p>
    <w:p w:rsidR="008076E4" w:rsidRDefault="00B22062">
      <w:pPr>
        <w:spacing w:before="2" w:line="237" w:lineRule="auto"/>
        <w:ind w:left="475" w:right="245"/>
        <w:rPr>
          <w:sz w:val="28"/>
        </w:rPr>
      </w:pPr>
      <w:r>
        <w:rPr>
          <w:b/>
          <w:sz w:val="28"/>
          <w:u w:val="thick"/>
        </w:rPr>
        <w:t>Цель:</w:t>
      </w:r>
      <w:r>
        <w:rPr>
          <w:sz w:val="28"/>
        </w:rPr>
        <w:t>определение уровня освоения образовательной программы, изучениединамики достижений воспитанниками по всем направлениям развития,построение образовательной траектории, прогнозирование педагогической работысдетьми,определение эффективности образовательной деятельности.</w:t>
      </w:r>
    </w:p>
    <w:p w:rsidR="008076E4" w:rsidRDefault="00B22062">
      <w:pPr>
        <w:spacing w:before="6"/>
        <w:ind w:left="475" w:right="5587"/>
        <w:rPr>
          <w:sz w:val="28"/>
        </w:rPr>
      </w:pPr>
      <w:r>
        <w:rPr>
          <w:b/>
          <w:sz w:val="28"/>
          <w:u w:val="single"/>
        </w:rPr>
        <w:t>Срок проведения</w:t>
      </w:r>
      <w:r>
        <w:rPr>
          <w:sz w:val="28"/>
          <w:u w:val="single"/>
        </w:rPr>
        <w:t>: 15.05-26.05. 2021г</w:t>
      </w:r>
      <w:proofErr w:type="gramStart"/>
      <w:r>
        <w:rPr>
          <w:sz w:val="28"/>
        </w:rPr>
        <w:t>.</w:t>
      </w:r>
      <w:r>
        <w:rPr>
          <w:b/>
          <w:sz w:val="28"/>
          <w:u w:val="thick"/>
        </w:rPr>
        <w:t>К</w:t>
      </w:r>
      <w:proofErr w:type="gramEnd"/>
      <w:r>
        <w:rPr>
          <w:b/>
          <w:sz w:val="28"/>
          <w:u w:val="thick"/>
        </w:rPr>
        <w:t>оличестводетей</w:t>
      </w:r>
      <w:r>
        <w:rPr>
          <w:sz w:val="28"/>
          <w:u w:val="thick"/>
        </w:rPr>
        <w:t>:</w:t>
      </w:r>
      <w:r w:rsidR="00390753">
        <w:rPr>
          <w:sz w:val="28"/>
        </w:rPr>
        <w:t xml:space="preserve"> 30</w:t>
      </w:r>
    </w:p>
    <w:p w:rsidR="008076E4" w:rsidRDefault="00B22062">
      <w:pPr>
        <w:spacing w:line="317" w:lineRule="exact"/>
        <w:ind w:left="475"/>
        <w:rPr>
          <w:rFonts w:ascii="Microsoft Sans Serif" w:hAnsi="Microsoft Sans Serif"/>
          <w:sz w:val="24"/>
        </w:rPr>
      </w:pPr>
      <w:r>
        <w:rPr>
          <w:b/>
          <w:position w:val="1"/>
          <w:sz w:val="28"/>
          <w:u w:val="thick"/>
        </w:rPr>
        <w:t>Воспитатель</w:t>
      </w:r>
      <w:proofErr w:type="gramStart"/>
      <w:r>
        <w:rPr>
          <w:b/>
          <w:position w:val="1"/>
          <w:sz w:val="28"/>
          <w:u w:val="thick"/>
        </w:rPr>
        <w:t>:</w:t>
      </w:r>
      <w:r w:rsidR="00390753">
        <w:rPr>
          <w:rFonts w:ascii="Microsoft Sans Serif" w:hAnsi="Microsoft Sans Serif"/>
          <w:sz w:val="24"/>
        </w:rPr>
        <w:t>С</w:t>
      </w:r>
      <w:proofErr w:type="gramEnd"/>
      <w:r w:rsidR="00390753">
        <w:rPr>
          <w:rFonts w:ascii="Microsoft Sans Serif" w:hAnsi="Microsoft Sans Serif"/>
          <w:sz w:val="24"/>
        </w:rPr>
        <w:t>уханова Елена Валерьевна группа №11</w:t>
      </w:r>
    </w:p>
    <w:p w:rsidR="00EE04D3" w:rsidRDefault="00B22062" w:rsidP="00EE04D3">
      <w:pPr>
        <w:pStyle w:val="a3"/>
      </w:pPr>
      <w:r>
        <w:rPr>
          <w:sz w:val="28"/>
        </w:rPr>
        <w:t>Педагогическая диагностика проводилась на основании беседы, наблюдения</w:t>
      </w:r>
      <w:proofErr w:type="gramStart"/>
      <w:r>
        <w:rPr>
          <w:sz w:val="28"/>
        </w:rPr>
        <w:t>,а</w:t>
      </w:r>
      <w:proofErr w:type="gramEnd"/>
      <w:r>
        <w:rPr>
          <w:sz w:val="28"/>
        </w:rPr>
        <w:t>нализапродуктовдетскойдеятельностии диагностических</w:t>
      </w:r>
      <w:r w:rsidR="00EE04D3">
        <w:rPr>
          <w:sz w:val="28"/>
        </w:rPr>
        <w:t xml:space="preserve"> </w:t>
      </w:r>
      <w:r>
        <w:rPr>
          <w:sz w:val="28"/>
        </w:rPr>
        <w:t>заданий.</w:t>
      </w:r>
      <w:r w:rsidR="00EE04D3" w:rsidRPr="00EE04D3">
        <w:rPr>
          <w:b/>
        </w:rPr>
        <w:t xml:space="preserve"> </w:t>
      </w:r>
      <w:r w:rsidR="00EE04D3">
        <w:rPr>
          <w:b/>
        </w:rPr>
        <w:t>Педагогическая</w:t>
      </w:r>
      <w:r w:rsidR="00EE04D3">
        <w:rPr>
          <w:b/>
          <w:spacing w:val="10"/>
        </w:rPr>
        <w:t xml:space="preserve"> </w:t>
      </w:r>
      <w:r w:rsidR="00EE04D3">
        <w:rPr>
          <w:b/>
        </w:rPr>
        <w:t>диагностика</w:t>
      </w:r>
      <w:r w:rsidR="00EE04D3">
        <w:rPr>
          <w:b/>
          <w:spacing w:val="6"/>
        </w:rPr>
        <w:t xml:space="preserve"> </w:t>
      </w:r>
      <w:r w:rsidR="00EE04D3">
        <w:t>проводится</w:t>
      </w:r>
      <w:r w:rsidR="00EE04D3">
        <w:rPr>
          <w:spacing w:val="7"/>
        </w:rPr>
        <w:t xml:space="preserve"> </w:t>
      </w:r>
      <w:r w:rsidR="00EE04D3">
        <w:t>на</w:t>
      </w:r>
      <w:r w:rsidR="00EE04D3">
        <w:rPr>
          <w:spacing w:val="8"/>
        </w:rPr>
        <w:t xml:space="preserve"> </w:t>
      </w:r>
      <w:r w:rsidR="00EE04D3">
        <w:t>основе</w:t>
      </w:r>
      <w:r w:rsidR="00EE04D3">
        <w:rPr>
          <w:spacing w:val="14"/>
        </w:rPr>
        <w:t xml:space="preserve"> </w:t>
      </w:r>
      <w:r w:rsidR="00EE04D3">
        <w:t>«Инструментария</w:t>
      </w:r>
      <w:r w:rsidR="00EE04D3">
        <w:rPr>
          <w:spacing w:val="10"/>
        </w:rPr>
        <w:t xml:space="preserve"> </w:t>
      </w:r>
      <w:r w:rsidR="00EE04D3">
        <w:t>для</w:t>
      </w:r>
      <w:r w:rsidR="00EE04D3">
        <w:rPr>
          <w:spacing w:val="8"/>
        </w:rPr>
        <w:t xml:space="preserve"> </w:t>
      </w:r>
      <w:r w:rsidR="00EE04D3">
        <w:t>педагогической</w:t>
      </w:r>
      <w:r w:rsidR="00EE04D3">
        <w:rPr>
          <w:spacing w:val="-57"/>
        </w:rPr>
        <w:t xml:space="preserve"> </w:t>
      </w:r>
      <w:r w:rsidR="00EE04D3">
        <w:t>диагностики</w:t>
      </w:r>
      <w:r w:rsidR="00EE04D3">
        <w:rPr>
          <w:spacing w:val="7"/>
        </w:rPr>
        <w:t xml:space="preserve"> </w:t>
      </w:r>
      <w:r w:rsidR="00EE04D3">
        <w:t>качества</w:t>
      </w:r>
      <w:r w:rsidR="00EE04D3">
        <w:rPr>
          <w:spacing w:val="7"/>
        </w:rPr>
        <w:t xml:space="preserve"> </w:t>
      </w:r>
      <w:r w:rsidR="00EE04D3">
        <w:t>образования</w:t>
      </w:r>
      <w:r w:rsidR="00EE04D3">
        <w:rPr>
          <w:spacing w:val="10"/>
        </w:rPr>
        <w:t xml:space="preserve"> </w:t>
      </w:r>
      <w:r w:rsidR="00EE04D3">
        <w:t>(через</w:t>
      </w:r>
      <w:r w:rsidR="00EE04D3">
        <w:rPr>
          <w:spacing w:val="7"/>
        </w:rPr>
        <w:t xml:space="preserve"> </w:t>
      </w:r>
      <w:r w:rsidR="00EE04D3">
        <w:t>реализацию</w:t>
      </w:r>
      <w:r w:rsidR="00EE04D3">
        <w:rPr>
          <w:spacing w:val="8"/>
        </w:rPr>
        <w:t xml:space="preserve"> </w:t>
      </w:r>
      <w:r w:rsidR="00EE04D3">
        <w:t>образовательных</w:t>
      </w:r>
      <w:r w:rsidR="00EE04D3">
        <w:rPr>
          <w:spacing w:val="9"/>
        </w:rPr>
        <w:t xml:space="preserve"> </w:t>
      </w:r>
      <w:r w:rsidR="00EE04D3">
        <w:t>областей)</w:t>
      </w:r>
      <w:r w:rsidR="00EE04D3">
        <w:rPr>
          <w:spacing w:val="6"/>
        </w:rPr>
        <w:t xml:space="preserve"> </w:t>
      </w:r>
      <w:r w:rsidR="00EE04D3">
        <w:t>по</w:t>
      </w:r>
      <w:r w:rsidR="00EE04D3">
        <w:rPr>
          <w:spacing w:val="7"/>
        </w:rPr>
        <w:t xml:space="preserve"> </w:t>
      </w:r>
      <w:r w:rsidR="00EE04D3">
        <w:t>программе</w:t>
      </w:r>
    </w:p>
    <w:p w:rsidR="00EE04D3" w:rsidRDefault="00EE04D3" w:rsidP="00EE04D3">
      <w:pPr>
        <w:pStyle w:val="a3"/>
        <w:spacing w:before="1"/>
      </w:pPr>
      <w:r>
        <w:t>«Детский сад – 2100»</w:t>
      </w:r>
    </w:p>
    <w:p w:rsidR="008076E4" w:rsidRDefault="00EE04D3" w:rsidP="00EE04D3">
      <w:pPr>
        <w:ind w:left="475" w:right="272"/>
        <w:rPr>
          <w:sz w:val="28"/>
        </w:rPr>
      </w:pPr>
      <w:r w:rsidRPr="00EE04D3">
        <w:t xml:space="preserve"> </w:t>
      </w:r>
    </w:p>
    <w:p w:rsidR="008076E4" w:rsidRDefault="00B22062">
      <w:pPr>
        <w:spacing w:line="321" w:lineRule="exact"/>
        <w:ind w:left="475"/>
        <w:rPr>
          <w:sz w:val="28"/>
        </w:rPr>
      </w:pPr>
      <w:r>
        <w:rPr>
          <w:b/>
          <w:sz w:val="28"/>
        </w:rPr>
        <w:t>Педагогическаядиагностика</w:t>
      </w:r>
      <w:r>
        <w:rPr>
          <w:sz w:val="28"/>
        </w:rPr>
        <w:t>проводитсянаоснове:</w:t>
      </w:r>
    </w:p>
    <w:p w:rsidR="008076E4" w:rsidRDefault="00B22062">
      <w:pPr>
        <w:pStyle w:val="a4"/>
        <w:numPr>
          <w:ilvl w:val="1"/>
          <w:numId w:val="2"/>
        </w:numPr>
        <w:tabs>
          <w:tab w:val="left" w:pos="639"/>
        </w:tabs>
        <w:rPr>
          <w:sz w:val="28"/>
        </w:rPr>
      </w:pPr>
      <w:r>
        <w:rPr>
          <w:sz w:val="28"/>
        </w:rPr>
        <w:t>наблюдениязаребенком,</w:t>
      </w:r>
    </w:p>
    <w:p w:rsidR="008076E4" w:rsidRDefault="00B22062">
      <w:pPr>
        <w:pStyle w:val="a4"/>
        <w:numPr>
          <w:ilvl w:val="1"/>
          <w:numId w:val="2"/>
        </w:numPr>
        <w:tabs>
          <w:tab w:val="left" w:pos="639"/>
        </w:tabs>
        <w:spacing w:before="2"/>
        <w:rPr>
          <w:sz w:val="28"/>
        </w:rPr>
      </w:pPr>
      <w:r>
        <w:rPr>
          <w:sz w:val="28"/>
        </w:rPr>
        <w:t>беседы,</w:t>
      </w:r>
    </w:p>
    <w:p w:rsidR="008076E4" w:rsidRDefault="00B22062">
      <w:pPr>
        <w:pStyle w:val="a4"/>
        <w:numPr>
          <w:ilvl w:val="1"/>
          <w:numId w:val="2"/>
        </w:numPr>
        <w:tabs>
          <w:tab w:val="left" w:pos="639"/>
        </w:tabs>
        <w:rPr>
          <w:sz w:val="28"/>
        </w:rPr>
      </w:pPr>
      <w:r>
        <w:rPr>
          <w:sz w:val="28"/>
        </w:rPr>
        <w:t>анализапродуктовдетскойдеятельности,</w:t>
      </w:r>
    </w:p>
    <w:p w:rsidR="008076E4" w:rsidRDefault="00B22062">
      <w:pPr>
        <w:pStyle w:val="a4"/>
        <w:numPr>
          <w:ilvl w:val="1"/>
          <w:numId w:val="2"/>
        </w:numPr>
        <w:tabs>
          <w:tab w:val="left" w:pos="639"/>
        </w:tabs>
        <w:spacing w:line="320" w:lineRule="exact"/>
        <w:rPr>
          <w:sz w:val="28"/>
        </w:rPr>
      </w:pPr>
      <w:r>
        <w:rPr>
          <w:sz w:val="28"/>
        </w:rPr>
        <w:t>критериально-диагностическихметодик.</w:t>
      </w:r>
    </w:p>
    <w:p w:rsidR="008076E4" w:rsidRDefault="00B22062">
      <w:pPr>
        <w:ind w:left="475" w:right="1339" w:firstLine="417"/>
        <w:jc w:val="both"/>
        <w:rPr>
          <w:sz w:val="28"/>
        </w:rPr>
      </w:pPr>
      <w:r>
        <w:rPr>
          <w:sz w:val="28"/>
        </w:rPr>
        <w:t>В результате педагогической диагно</w:t>
      </w:r>
      <w:r w:rsidR="007009FB">
        <w:rPr>
          <w:sz w:val="28"/>
        </w:rPr>
        <w:t>стики было выявлено следующее:30</w:t>
      </w:r>
      <w:r>
        <w:rPr>
          <w:sz w:val="28"/>
        </w:rPr>
        <w:t xml:space="preserve"> детей освоили образовательную программу и овладели необходимыми</w:t>
      </w:r>
      <w:r w:rsidR="00941799">
        <w:rPr>
          <w:sz w:val="28"/>
        </w:rPr>
        <w:t xml:space="preserve"> </w:t>
      </w:r>
      <w:r>
        <w:rPr>
          <w:sz w:val="28"/>
        </w:rPr>
        <w:t>знаниями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мениями и навыками.</w:t>
      </w:r>
    </w:p>
    <w:p w:rsidR="008076E4" w:rsidRDefault="00B22062">
      <w:pPr>
        <w:spacing w:line="321" w:lineRule="exact"/>
        <w:ind w:left="475"/>
        <w:rPr>
          <w:sz w:val="28"/>
        </w:rPr>
      </w:pPr>
      <w:r>
        <w:rPr>
          <w:sz w:val="28"/>
        </w:rPr>
        <w:t>Из</w:t>
      </w:r>
      <w:r w:rsidR="00941799">
        <w:rPr>
          <w:sz w:val="28"/>
        </w:rPr>
        <w:t xml:space="preserve"> </w:t>
      </w:r>
      <w:r>
        <w:rPr>
          <w:sz w:val="28"/>
        </w:rPr>
        <w:t>них, показали</w:t>
      </w:r>
    </w:p>
    <w:p w:rsidR="007009FB" w:rsidRDefault="007009FB" w:rsidP="00941799">
      <w:pPr>
        <w:spacing w:before="1" w:line="244" w:lineRule="auto"/>
        <w:ind w:left="475" w:right="2437"/>
        <w:rPr>
          <w:sz w:val="28"/>
        </w:rPr>
      </w:pPr>
      <w:r>
        <w:rPr>
          <w:b/>
          <w:sz w:val="28"/>
        </w:rPr>
        <w:t>высокий уровень- 50</w:t>
      </w:r>
      <w:r w:rsidR="00B22062">
        <w:rPr>
          <w:b/>
          <w:sz w:val="28"/>
        </w:rPr>
        <w:t xml:space="preserve">% </w:t>
      </w:r>
      <w:r w:rsidR="00B22062">
        <w:rPr>
          <w:sz w:val="28"/>
        </w:rPr>
        <w:t>ос</w:t>
      </w:r>
      <w:r w:rsidR="00941799">
        <w:rPr>
          <w:sz w:val="28"/>
        </w:rPr>
        <w:t xml:space="preserve">воения образовательной  программы </w:t>
      </w:r>
    </w:p>
    <w:p w:rsidR="007009FB" w:rsidRDefault="007009FB" w:rsidP="00941799">
      <w:pPr>
        <w:spacing w:before="1" w:line="244" w:lineRule="auto"/>
        <w:ind w:left="475" w:right="2437"/>
        <w:rPr>
          <w:b/>
          <w:sz w:val="28"/>
        </w:rPr>
      </w:pPr>
    </w:p>
    <w:p w:rsidR="00941799" w:rsidRDefault="00941799" w:rsidP="00941799">
      <w:pPr>
        <w:spacing w:before="1" w:line="244" w:lineRule="auto"/>
        <w:ind w:left="475" w:right="2437"/>
        <w:rPr>
          <w:b/>
          <w:sz w:val="28"/>
        </w:rPr>
      </w:pPr>
      <w:r>
        <w:rPr>
          <w:b/>
          <w:sz w:val="28"/>
        </w:rPr>
        <w:t>Среднийуровень-</w:t>
      </w:r>
      <w:r w:rsidR="007009FB">
        <w:rPr>
          <w:b/>
          <w:sz w:val="28"/>
        </w:rPr>
        <w:t>45</w:t>
      </w:r>
      <w:r w:rsidR="00B22062">
        <w:rPr>
          <w:b/>
          <w:sz w:val="28"/>
        </w:rPr>
        <w:t>%</w:t>
      </w:r>
    </w:p>
    <w:p w:rsidR="007009FB" w:rsidRDefault="007009FB" w:rsidP="00941799">
      <w:pPr>
        <w:spacing w:before="1" w:line="244" w:lineRule="auto"/>
        <w:ind w:left="475" w:right="2437"/>
      </w:pPr>
    </w:p>
    <w:p w:rsidR="008076E4" w:rsidRPr="00941799" w:rsidRDefault="00B22062" w:rsidP="00941799">
      <w:pPr>
        <w:spacing w:before="1" w:line="244" w:lineRule="auto"/>
        <w:ind w:left="475" w:right="2437"/>
        <w:rPr>
          <w:b/>
          <w:sz w:val="28"/>
        </w:rPr>
      </w:pPr>
      <w:r>
        <w:t>Низкий уровень–</w:t>
      </w:r>
      <w:r w:rsidR="007009FB">
        <w:t>5</w:t>
      </w:r>
      <w:r>
        <w:t>%</w:t>
      </w:r>
    </w:p>
    <w:p w:rsidR="008076E4" w:rsidRDefault="008076E4">
      <w:pPr>
        <w:spacing w:line="313" w:lineRule="exact"/>
      </w:pPr>
    </w:p>
    <w:p w:rsidR="00B22062" w:rsidRDefault="00B22062">
      <w:pPr>
        <w:spacing w:line="313" w:lineRule="exact"/>
      </w:pPr>
    </w:p>
    <w:p w:rsidR="00B22062" w:rsidRDefault="00B22062">
      <w:pPr>
        <w:spacing w:line="313" w:lineRule="exact"/>
        <w:sectPr w:rsidR="00B22062" w:rsidSect="00390753">
          <w:type w:val="continuous"/>
          <w:pgSz w:w="11910" w:h="16840"/>
          <w:pgMar w:top="280" w:right="660" w:bottom="340" w:left="580" w:header="720" w:footer="720" w:gutter="0"/>
          <w:cols w:space="720"/>
          <w:docGrid w:linePitch="299"/>
        </w:sectPr>
      </w:pPr>
    </w:p>
    <w:p w:rsidR="008076E4" w:rsidRDefault="00CB72DF">
      <w:pPr>
        <w:pStyle w:val="a3"/>
        <w:ind w:left="4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8" style="width:502.85pt;height:252.25pt;mso-position-horizontal-relative:char;mso-position-vertical-relative:line" coordsize="8655,50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1449;top:2589;width:3768;height:2156">
              <v:imagedata r:id="rId5" o:title=""/>
            </v:shape>
            <v:rect id="_x0000_s1064" style="position:absolute;left:6753;top:3290;width:111;height:111" fillcolor="#4f81bc" stroked="f"/>
            <v:rect id="_x0000_s1063" style="position:absolute;left:6753;top:3650;width:111;height:111" fillcolor="#c0504d" stroked="f"/>
            <v:rect id="_x0000_s1062" style="position:absolute;left:6753;top:4012;width:111;height:111" fillcolor="#9bba58" stroked="f"/>
            <v:shape id="_x0000_s1061" style="position:absolute;width:8655;height:5045" coordsize="8655,5045" path="m8654,r-14,l8640,5030r-8626,l14,,,,,5038r7,l7,5045r8645,l8654,5042r,-4l8654,5030,8654,xe" fillcolor="#858585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2028;top:217;width:4688;height:1236" filled="f" stroked="f">
              <v:textbox inset="0,0,0,0">
                <w:txbxContent>
                  <w:p w:rsidR="008076E4" w:rsidRDefault="00B22062">
                    <w:pPr>
                      <w:spacing w:line="365" w:lineRule="exact"/>
                      <w:ind w:left="28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Диаграмма</w:t>
                    </w:r>
                    <w:r w:rsidR="00941799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освоения</w:t>
                    </w:r>
                    <w:r w:rsidR="00941799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детьми</w:t>
                    </w:r>
                  </w:p>
                  <w:p w:rsidR="008076E4" w:rsidRDefault="00941799">
                    <w:pPr>
                      <w:ind w:left="1399" w:right="18" w:hanging="1400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 xml:space="preserve">             Образовательной </w:t>
                    </w:r>
                    <w:r w:rsidR="00B22062">
                      <w:rPr>
                        <w:rFonts w:ascii="Calibri" w:hAnsi="Calibri"/>
                        <w:b/>
                        <w:sz w:val="36"/>
                      </w:rPr>
                      <w:t>программы2020-2021г.</w:t>
                    </w:r>
                  </w:p>
                </w:txbxContent>
              </v:textbox>
            </v:shape>
            <v:shape id="_x0000_s1059" type="#_x0000_t202" style="position:absolute;left:6912;top:3253;width:1527;height:922" filled="f" stroked="f">
              <v:textbox inset="0,0,0,0">
                <w:txbxContent>
                  <w:p w:rsidR="008076E4" w:rsidRDefault="00B22062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Высокийуровень</w:t>
                    </w:r>
                  </w:p>
                  <w:p w:rsidR="008076E4" w:rsidRDefault="00B22062">
                    <w:pPr>
                      <w:spacing w:line="360" w:lineRule="atLeast"/>
                      <w:ind w:right="1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Среднийуровень</w:t>
                    </w:r>
                    <w:r w:rsidR="00941799">
                      <w:rPr>
                        <w:rFonts w:ascii="Calibri" w:hAnsi="Calibri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 уровень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076E4" w:rsidRDefault="008076E4">
      <w:pPr>
        <w:pStyle w:val="a3"/>
        <w:spacing w:before="6"/>
        <w:rPr>
          <w:b/>
          <w:sz w:val="17"/>
        </w:rPr>
      </w:pPr>
    </w:p>
    <w:p w:rsidR="008076E4" w:rsidRDefault="00B22062">
      <w:pPr>
        <w:spacing w:before="89" w:line="276" w:lineRule="auto"/>
        <w:ind w:left="475" w:right="790"/>
        <w:rPr>
          <w:sz w:val="28"/>
        </w:rPr>
      </w:pPr>
      <w:r>
        <w:rPr>
          <w:b/>
          <w:sz w:val="28"/>
        </w:rPr>
        <w:t xml:space="preserve">Итоговые результаты </w:t>
      </w:r>
      <w:r>
        <w:rPr>
          <w:sz w:val="28"/>
        </w:rPr>
        <w:t>по достижениям детьми планируемых результатовосвоения образовательной программы дошкольного образования за 2020-2021учебный год</w:t>
      </w:r>
    </w:p>
    <w:p w:rsidR="008076E4" w:rsidRDefault="00B22062">
      <w:pPr>
        <w:spacing w:before="208" w:line="276" w:lineRule="exact"/>
        <w:ind w:left="475"/>
        <w:rPr>
          <w:b/>
          <w:sz w:val="24"/>
        </w:rPr>
      </w:pPr>
      <w:r>
        <w:rPr>
          <w:b/>
          <w:sz w:val="24"/>
          <w:u w:val="thick"/>
        </w:rPr>
        <w:t>Речевое</w:t>
      </w:r>
      <w:r w:rsidR="00941799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развитие</w:t>
      </w:r>
    </w:p>
    <w:p w:rsidR="00941799" w:rsidRDefault="00B22062">
      <w:pPr>
        <w:spacing w:before="4" w:line="235" w:lineRule="auto"/>
        <w:ind w:left="1015" w:right="7500" w:hanging="481"/>
      </w:pPr>
      <w:r>
        <w:rPr>
          <w:b/>
        </w:rPr>
        <w:t>Количественный анализ</w:t>
      </w:r>
      <w:r w:rsidR="00941799">
        <w:t>Обследовано</w:t>
      </w:r>
    </w:p>
    <w:p w:rsidR="008076E4" w:rsidRDefault="00941799">
      <w:pPr>
        <w:spacing w:before="4" w:line="235" w:lineRule="auto"/>
        <w:ind w:left="1015" w:right="7500" w:hanging="481"/>
      </w:pPr>
      <w:r>
        <w:t xml:space="preserve">            детей:30</w:t>
      </w:r>
    </w:p>
    <w:p w:rsidR="008076E4" w:rsidRDefault="007009FB">
      <w:pPr>
        <w:spacing w:line="252" w:lineRule="exact"/>
        <w:ind w:left="1015"/>
      </w:pPr>
      <w:r>
        <w:t>В –15(50</w:t>
      </w:r>
      <w:r w:rsidR="00B22062">
        <w:t>%)</w:t>
      </w:r>
    </w:p>
    <w:p w:rsidR="008076E4" w:rsidRDefault="00B22062">
      <w:pPr>
        <w:spacing w:line="252" w:lineRule="exact"/>
        <w:ind w:left="1015"/>
      </w:pPr>
      <w:r>
        <w:t>С –</w:t>
      </w:r>
      <w:r w:rsidR="007009FB">
        <w:t>14(45</w:t>
      </w:r>
      <w:r>
        <w:t>%)</w:t>
      </w:r>
    </w:p>
    <w:p w:rsidR="008076E4" w:rsidRDefault="008A2DAC">
      <w:pPr>
        <w:spacing w:line="252" w:lineRule="exact"/>
        <w:ind w:left="1015"/>
      </w:pPr>
      <w:r>
        <w:t>Н–1</w:t>
      </w:r>
      <w:r w:rsidR="00941799">
        <w:t>(5</w:t>
      </w:r>
      <w:r w:rsidR="00B22062">
        <w:t>%)</w:t>
      </w:r>
    </w:p>
    <w:p w:rsidR="008076E4" w:rsidRDefault="00B22062">
      <w:pPr>
        <w:spacing w:before="9" w:line="235" w:lineRule="auto"/>
        <w:ind w:left="475" w:right="1092"/>
      </w:pPr>
      <w:r>
        <w:rPr>
          <w:b/>
          <w:sz w:val="24"/>
        </w:rPr>
        <w:t xml:space="preserve">Качественный анализ: </w:t>
      </w:r>
      <w:r>
        <w:t>У детей совершенствуется структура простого предложения, активноиспользуются сложносочиненные и сложноподчиненные предложения. Они могут общаться совзрослымнатемы,выходящиезапределынепосредственновоспринимаемойситуации.</w:t>
      </w:r>
    </w:p>
    <w:p w:rsidR="008076E4" w:rsidRDefault="00CB72DF">
      <w:pPr>
        <w:pStyle w:val="a3"/>
        <w:rPr>
          <w:sz w:val="20"/>
        </w:rPr>
      </w:pPr>
      <w:r w:rsidRPr="00CB72DF">
        <w:pict>
          <v:group id="_x0000_s1050" style="position:absolute;margin-left:87.7pt;margin-top:13.45pt;width:432.75pt;height:252.4pt;z-index:-15728128;mso-wrap-distance-left:0;mso-wrap-distance-right:0;mso-position-horizontal-relative:page" coordorigin="1754,269" coordsize="8655,5048">
            <v:shape id="_x0000_s1057" type="#_x0000_t75" style="position:absolute;left:2054;top:1538;width:6072;height:3384">
              <v:imagedata r:id="rId6" o:title=""/>
            </v:shape>
            <v:rect id="_x0000_s1056" style="position:absolute;left:8553;top:2901;width:111;height:111" fillcolor="#4f81bc" stroked="f"/>
            <v:rect id="_x0000_s1055" style="position:absolute;left:8553;top:3261;width:111;height:111" fillcolor="#c0504d" stroked="f"/>
            <v:rect id="_x0000_s1054" style="position:absolute;left:8553;top:3624;width:111;height:111" fillcolor="#9bba58" stroked="f"/>
            <v:shape id="_x0000_s1053" style="position:absolute;left:1754;top:269;width:8655;height:5048" coordorigin="1754,269" coordsize="8655,5048" path="m10409,269r-15,l10394,5302r-8625,l1769,269r-15,l1754,5309r8,l1762,5316r8644,l10409,5311r,-2l10409,5302r,-5033xe" fillcolor="#858585" stroked="f">
              <v:path arrowok="t"/>
            </v:shape>
            <v:shape id="_x0000_s1052" type="#_x0000_t202" style="position:absolute;left:3338;top:490;width:5529;height:800" filled="f" stroked="f">
              <v:textbox inset="0,0,0,0">
                <w:txbxContent>
                  <w:p w:rsidR="008076E4" w:rsidRDefault="00B22062">
                    <w:pPr>
                      <w:spacing w:line="367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Речевое</w:t>
                    </w:r>
                    <w:r w:rsidR="007009FB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развитие</w:t>
                    </w:r>
                    <w:r w:rsidR="007009FB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детейМБДОУ33</w:t>
                    </w:r>
                  </w:p>
                  <w:p w:rsidR="008076E4" w:rsidRDefault="00B22062">
                    <w:pPr>
                      <w:spacing w:line="433" w:lineRule="exact"/>
                      <w:ind w:left="256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«Светлячок»,2020-2021г.</w:t>
                    </w:r>
                  </w:p>
                </w:txbxContent>
              </v:textbox>
            </v:shape>
            <v:shape id="_x0000_s1051" type="#_x0000_t202" style="position:absolute;left:8712;top:2862;width:1527;height:922" filled="f" stroked="f">
              <v:textbox inset="0,0,0,0">
                <w:txbxContent>
                  <w:p w:rsidR="008076E4" w:rsidRDefault="00B22062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Высокийуровень</w:t>
                    </w:r>
                  </w:p>
                  <w:p w:rsidR="008076E4" w:rsidRDefault="00B22062">
                    <w:pPr>
                      <w:spacing w:line="362" w:lineRule="exact"/>
                      <w:ind w:right="1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СреднийуровеньНизкий  уровень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76E4" w:rsidRDefault="008076E4">
      <w:pPr>
        <w:rPr>
          <w:sz w:val="20"/>
        </w:rPr>
        <w:sectPr w:rsidR="008076E4">
          <w:pgSz w:w="11910" w:h="16840"/>
          <w:pgMar w:top="420" w:right="580" w:bottom="280" w:left="660" w:header="720" w:footer="720" w:gutter="0"/>
          <w:cols w:space="720"/>
        </w:sectPr>
      </w:pPr>
    </w:p>
    <w:p w:rsidR="008076E4" w:rsidRDefault="00B22062">
      <w:pPr>
        <w:pStyle w:val="1"/>
        <w:spacing w:before="64"/>
        <w:rPr>
          <w:u w:val="none"/>
        </w:rPr>
      </w:pPr>
      <w:r>
        <w:rPr>
          <w:u w:val="thick"/>
        </w:rPr>
        <w:lastRenderedPageBreak/>
        <w:t>Познавательноеразвитие</w:t>
      </w:r>
    </w:p>
    <w:p w:rsidR="008076E4" w:rsidRDefault="00B22062">
      <w:pPr>
        <w:pStyle w:val="2"/>
        <w:spacing w:before="246" w:line="273" w:lineRule="exact"/>
        <w:ind w:left="0" w:right="7506"/>
        <w:jc w:val="right"/>
      </w:pPr>
      <w:r>
        <w:t>Количественныйанализ</w:t>
      </w:r>
    </w:p>
    <w:p w:rsidR="008076E4" w:rsidRDefault="00B22062">
      <w:pPr>
        <w:spacing w:line="249" w:lineRule="exact"/>
        <w:ind w:right="7426"/>
        <w:jc w:val="right"/>
      </w:pPr>
      <w:r>
        <w:rPr>
          <w:b/>
        </w:rPr>
        <w:t>Обследованодетей</w:t>
      </w:r>
      <w:r w:rsidR="008A2DAC">
        <w:t>: 30</w:t>
      </w:r>
    </w:p>
    <w:p w:rsidR="008076E4" w:rsidRDefault="008A2DAC">
      <w:pPr>
        <w:ind w:left="948" w:right="8454" w:firstLine="67"/>
      </w:pPr>
      <w:proofErr w:type="gramStart"/>
      <w:r>
        <w:t>В-18 (60%) С-10</w:t>
      </w:r>
      <w:r w:rsidR="00B22062">
        <w:t>(</w:t>
      </w:r>
      <w:r>
        <w:t>30%</w:t>
      </w:r>
      <w:proofErr w:type="gramEnd"/>
    </w:p>
    <w:p w:rsidR="008076E4" w:rsidRDefault="008A2DAC">
      <w:pPr>
        <w:pStyle w:val="a3"/>
        <w:spacing w:line="253" w:lineRule="exact"/>
        <w:ind w:left="1015"/>
      </w:pPr>
      <w:r>
        <w:t>Н– 1</w:t>
      </w:r>
      <w:r w:rsidR="00B22062">
        <w:t xml:space="preserve"> (5%)</w:t>
      </w:r>
    </w:p>
    <w:p w:rsidR="008076E4" w:rsidRDefault="00B22062">
      <w:pPr>
        <w:pStyle w:val="2"/>
        <w:spacing w:before="28"/>
      </w:pPr>
      <w:r>
        <w:t>Качественныйанализ</w:t>
      </w:r>
    </w:p>
    <w:p w:rsidR="008076E4" w:rsidRDefault="00B22062">
      <w:pPr>
        <w:pStyle w:val="a3"/>
        <w:spacing w:after="19" w:line="237" w:lineRule="auto"/>
        <w:ind w:left="475" w:right="98"/>
      </w:pPr>
      <w:r>
        <w:t>У детей сформированы более глубокие знания об окружающем мире, классифицируют,сравнивают предметы по одному или нескольким признакам. Овладели разными способамивзаимодействия с другими людьми, учатся замечать эмоциональное состояние окружающих,проявляют внимание и сочувствие. Сформированы первичные представление о малой Родине иОтечестве, представление о социокультурных ценностях нашего народа, традициях и праздниках,опланетеЗемля, как общем домелюдей.</w:t>
      </w:r>
    </w:p>
    <w:p w:rsidR="008076E4" w:rsidRDefault="00CB72DF">
      <w:pPr>
        <w:pStyle w:val="a3"/>
        <w:ind w:left="4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2" style="width:432.75pt;height:252.4pt;mso-position-horizontal-relative:char;mso-position-vertical-relative:line" coordsize="8655,5048">
            <v:shape id="_x0000_s1049" type="#_x0000_t75" style="position:absolute;left:446;top:1272;width:5847;height:3384">
              <v:imagedata r:id="rId7" o:title=""/>
            </v:shape>
            <v:rect id="_x0000_s1048" style="position:absolute;left:6753;top:2632;width:111;height:108" fillcolor="#4f81bc" stroked="f"/>
            <v:rect id="_x0000_s1047" style="position:absolute;left:6753;top:2992;width:111;height:111" fillcolor="#c0504d" stroked="f"/>
            <v:rect id="_x0000_s1046" style="position:absolute;left:6753;top:3355;width:111;height:111" fillcolor="#9bba58" stroked="f"/>
            <v:shape id="_x0000_s1045" style="position:absolute;width:8655;height:5048" coordsize="8655,5048" path="m8654,r-14,l8640,5030r-8626,l14,,,,,5038r7,l7,5047r8645,l8654,5042r,-4l8654,5030,8654,xe" fillcolor="#858585" stroked="f">
              <v:path arrowok="t"/>
            </v:shape>
            <v:shape id="_x0000_s1044" type="#_x0000_t202" style="position:absolute;left:1171;top:219;width:6366;height:800" filled="f" stroked="f">
              <v:textbox inset="0,0,0,0">
                <w:txbxContent>
                  <w:p w:rsidR="008076E4" w:rsidRDefault="00B22062">
                    <w:pPr>
                      <w:spacing w:line="367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Познавательное</w:t>
                    </w:r>
                    <w:r w:rsidR="008A2DAC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развитие</w:t>
                    </w:r>
                    <w:r w:rsidR="008A2DAC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детей</w:t>
                    </w:r>
                    <w:r w:rsidR="008A2DAC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МБДОУ</w:t>
                    </w:r>
                  </w:p>
                  <w:p w:rsidR="008076E4" w:rsidRDefault="00B22062">
                    <w:pPr>
                      <w:spacing w:line="433" w:lineRule="exact"/>
                      <w:ind w:left="259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№33«Светлячок»,2020-2021г.</w:t>
                    </w:r>
                  </w:p>
                </w:txbxContent>
              </v:textbox>
            </v:shape>
            <v:shape id="_x0000_s1043" type="#_x0000_t202" style="position:absolute;left:6912;top:2589;width:1527;height:922" filled="f" stroked="f">
              <v:textbox inset="0,0,0,0">
                <w:txbxContent>
                  <w:p w:rsidR="008076E4" w:rsidRDefault="00B22062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Высокийуровень</w:t>
                    </w:r>
                  </w:p>
                  <w:p w:rsidR="008076E4" w:rsidRDefault="00B22062">
                    <w:pPr>
                      <w:spacing w:line="360" w:lineRule="atLeast"/>
                      <w:ind w:right="1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СреднийуровеньНизкийуровень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076E4" w:rsidRDefault="008076E4">
      <w:pPr>
        <w:pStyle w:val="a3"/>
        <w:rPr>
          <w:sz w:val="13"/>
        </w:rPr>
      </w:pPr>
    </w:p>
    <w:p w:rsidR="008076E4" w:rsidRDefault="00B22062">
      <w:pPr>
        <w:pStyle w:val="1"/>
        <w:spacing w:before="89"/>
        <w:rPr>
          <w:b w:val="0"/>
          <w:u w:val="none"/>
        </w:rPr>
      </w:pPr>
      <w:r>
        <w:rPr>
          <w:u w:val="thick"/>
        </w:rPr>
        <w:t>Социально–коммуникативноеразвитие</w:t>
      </w:r>
      <w:r>
        <w:rPr>
          <w:b w:val="0"/>
          <w:u w:val="thick"/>
        </w:rPr>
        <w:t>.</w:t>
      </w:r>
    </w:p>
    <w:p w:rsidR="008076E4" w:rsidRDefault="008076E4">
      <w:pPr>
        <w:pStyle w:val="a3"/>
        <w:spacing w:before="10"/>
        <w:rPr>
          <w:sz w:val="20"/>
        </w:rPr>
      </w:pPr>
    </w:p>
    <w:p w:rsidR="008076E4" w:rsidRDefault="00B22062">
      <w:pPr>
        <w:pStyle w:val="2"/>
        <w:spacing w:before="90"/>
        <w:ind w:left="0" w:right="7506"/>
        <w:jc w:val="right"/>
      </w:pPr>
      <w:r>
        <w:t>Количественныйанализ</w:t>
      </w:r>
    </w:p>
    <w:p w:rsidR="008076E4" w:rsidRDefault="00B22062">
      <w:pPr>
        <w:spacing w:line="247" w:lineRule="exact"/>
        <w:ind w:right="7413"/>
        <w:jc w:val="right"/>
      </w:pPr>
      <w:r>
        <w:rPr>
          <w:b/>
        </w:rPr>
        <w:t xml:space="preserve">Обследованодетей: </w:t>
      </w:r>
      <w:r w:rsidR="008A2DAC">
        <w:t>30</w:t>
      </w:r>
    </w:p>
    <w:p w:rsidR="008076E4" w:rsidRDefault="008A2DAC">
      <w:pPr>
        <w:spacing w:line="251" w:lineRule="exact"/>
        <w:ind w:left="1027"/>
      </w:pPr>
      <w:r>
        <w:t>В–4(20</w:t>
      </w:r>
      <w:r w:rsidR="00B22062">
        <w:t>%)</w:t>
      </w:r>
    </w:p>
    <w:p w:rsidR="008076E4" w:rsidRDefault="008A2DAC">
      <w:pPr>
        <w:spacing w:before="4" w:line="253" w:lineRule="exact"/>
        <w:ind w:left="1015"/>
      </w:pPr>
      <w:r>
        <w:t>С–25(75</w:t>
      </w:r>
      <w:r w:rsidR="00B22062">
        <w:t>%)</w:t>
      </w:r>
    </w:p>
    <w:p w:rsidR="008076E4" w:rsidRDefault="008A2DAC">
      <w:pPr>
        <w:spacing w:line="253" w:lineRule="exact"/>
        <w:ind w:left="1015"/>
      </w:pPr>
      <w:r>
        <w:t>Н –1(5</w:t>
      </w:r>
      <w:r w:rsidR="00B22062">
        <w:t>%)</w:t>
      </w:r>
    </w:p>
    <w:p w:rsidR="008076E4" w:rsidRDefault="00B22062">
      <w:pPr>
        <w:pStyle w:val="2"/>
      </w:pPr>
      <w:r>
        <w:t>Качественныйанализ</w:t>
      </w:r>
    </w:p>
    <w:p w:rsidR="008076E4" w:rsidRDefault="00B22062">
      <w:pPr>
        <w:pStyle w:val="a3"/>
        <w:spacing w:line="237" w:lineRule="auto"/>
        <w:ind w:left="475" w:right="696" w:firstLine="360"/>
      </w:pPr>
      <w:r>
        <w:t>Проявляют настойчивость в достижении результата. Понимают важность нравственногоповедения, осознает последствия нарушения, испытывает чувство вины и стыда, стремитсяисправиться. Чутко реагируют на оценку своих действий и поступков, воздерживаются отповторения действий, отрицательно оцененных взрослыми. В общении стремятся ксогласованным действиям. Принимает участие в групповой беседе, говорит спокойно,доброжелательно, нормы речевого этикета не нарушает. Осуществляют элементарныйсамоконтроль.Внимательныкэмоциональномусостояниюдругих,проявляютсочувствие.</w:t>
      </w:r>
    </w:p>
    <w:p w:rsidR="008076E4" w:rsidRDefault="008076E4">
      <w:pPr>
        <w:spacing w:line="237" w:lineRule="auto"/>
        <w:sectPr w:rsidR="008076E4">
          <w:pgSz w:w="11910" w:h="16840"/>
          <w:pgMar w:top="340" w:right="580" w:bottom="280" w:left="660" w:header="720" w:footer="720" w:gutter="0"/>
          <w:cols w:space="720"/>
        </w:sectPr>
      </w:pPr>
    </w:p>
    <w:p w:rsidR="008076E4" w:rsidRDefault="00CB72DF">
      <w:pPr>
        <w:pStyle w:val="a3"/>
        <w:ind w:left="5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432.75pt;height:252.25pt;mso-position-horizontal-relative:char;mso-position-vertical-relative:line" coordsize="8655,5045">
            <v:shape id="_x0000_s1041" type="#_x0000_t75" style="position:absolute;left:909;top:1711;width:4608;height:3077">
              <v:imagedata r:id="rId8" o:title=""/>
            </v:shape>
            <v:rect id="_x0000_s1040" style="position:absolute;left:6758;top:2851;width:111;height:111" fillcolor="#4f81bc" stroked="f"/>
            <v:rect id="_x0000_s1039" style="position:absolute;left:6758;top:3211;width:111;height:111" fillcolor="#c0504d" stroked="f"/>
            <v:rect id="_x0000_s1038" style="position:absolute;left:6758;top:3573;width:111;height:111" fillcolor="#9bba58" stroked="f"/>
            <v:shape id="_x0000_s1037" style="position:absolute;width:8655;height:5045" coordsize="8655,5045" path="m8654,r-14,l8640,5030r-8626,l14,,,,,5038r7,l7,5045r8645,l8654,5042r,-4l8654,5030,8654,xe" fillcolor="#858585" stroked="f">
              <v:path arrowok="t"/>
            </v:shape>
            <v:shape id="_x0000_s1036" type="#_x0000_t202" style="position:absolute;left:1250;top:217;width:6260;height:1236" filled="f" stroked="f">
              <v:textbox inset="0,0,0,0">
                <w:txbxContent>
                  <w:p w:rsidR="008076E4" w:rsidRDefault="00B22062">
                    <w:pPr>
                      <w:spacing w:line="365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Социально-коммуникативное</w:t>
                    </w:r>
                    <w:r w:rsidR="008A2DAC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развитие</w:t>
                    </w:r>
                  </w:p>
                  <w:p w:rsidR="008076E4" w:rsidRDefault="00B22062">
                    <w:pPr>
                      <w:ind w:left="2642" w:right="72" w:hanging="2578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детей МБДОУ №33 «Светлячок», 2020-2021г.</w:t>
                    </w:r>
                  </w:p>
                </w:txbxContent>
              </v:textbox>
            </v:shape>
            <v:shape id="_x0000_s1035" type="#_x0000_t202" style="position:absolute;left:6917;top:2805;width:1527;height:922" filled="f" stroked="f">
              <v:textbox inset="0,0,0,0">
                <w:txbxContent>
                  <w:p w:rsidR="008076E4" w:rsidRDefault="00B22062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Высокийуровень</w:t>
                    </w:r>
                  </w:p>
                  <w:p w:rsidR="008076E4" w:rsidRDefault="00B22062">
                    <w:pPr>
                      <w:spacing w:line="360" w:lineRule="atLeast"/>
                      <w:ind w:right="1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СреднийуровеньНизкийуровень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076E4" w:rsidRDefault="008076E4">
      <w:pPr>
        <w:pStyle w:val="a3"/>
        <w:spacing w:before="6"/>
        <w:rPr>
          <w:sz w:val="13"/>
        </w:rPr>
      </w:pPr>
    </w:p>
    <w:p w:rsidR="008076E4" w:rsidRDefault="00B22062">
      <w:pPr>
        <w:pStyle w:val="1"/>
        <w:spacing w:before="89"/>
        <w:ind w:left="469" w:right="263"/>
        <w:jc w:val="center"/>
        <w:rPr>
          <w:u w:val="none"/>
        </w:rPr>
      </w:pPr>
      <w:r>
        <w:rPr>
          <w:u w:val="thick"/>
        </w:rPr>
        <w:t>Художественно–эстетическое</w:t>
      </w:r>
      <w:r w:rsidR="008A2DAC">
        <w:rPr>
          <w:u w:val="thick"/>
        </w:rPr>
        <w:t xml:space="preserve"> </w:t>
      </w:r>
      <w:r>
        <w:rPr>
          <w:u w:val="thick"/>
        </w:rPr>
        <w:t>развитие</w:t>
      </w:r>
    </w:p>
    <w:p w:rsidR="008076E4" w:rsidRDefault="008076E4">
      <w:pPr>
        <w:pStyle w:val="a3"/>
        <w:spacing w:before="7"/>
        <w:rPr>
          <w:b/>
          <w:sz w:val="15"/>
        </w:rPr>
      </w:pPr>
    </w:p>
    <w:p w:rsidR="008076E4" w:rsidRDefault="00B22062">
      <w:pPr>
        <w:pStyle w:val="2"/>
        <w:spacing w:before="97" w:line="232" w:lineRule="auto"/>
        <w:ind w:left="1015" w:right="6132" w:hanging="540"/>
        <w:rPr>
          <w:b w:val="0"/>
        </w:rPr>
      </w:pPr>
      <w:r>
        <w:t>Количественный анализ</w:t>
      </w:r>
      <w:r w:rsidR="008A2DAC">
        <w:t xml:space="preserve"> </w:t>
      </w:r>
      <w:r>
        <w:t>Обследованодетей</w:t>
      </w:r>
      <w:r w:rsidR="008A2DAC">
        <w:rPr>
          <w:b w:val="0"/>
        </w:rPr>
        <w:t>:30</w:t>
      </w:r>
    </w:p>
    <w:p w:rsidR="008076E4" w:rsidRDefault="008A2DAC">
      <w:pPr>
        <w:pStyle w:val="a3"/>
        <w:spacing w:line="274" w:lineRule="exact"/>
        <w:ind w:left="1015"/>
      </w:pPr>
      <w:r>
        <w:t>В– 18 (6</w:t>
      </w:r>
      <w:r w:rsidR="00B22062">
        <w:t>0%)</w:t>
      </w:r>
    </w:p>
    <w:p w:rsidR="008076E4" w:rsidRDefault="008A2DAC">
      <w:pPr>
        <w:pStyle w:val="a3"/>
        <w:spacing w:before="5" w:line="275" w:lineRule="exact"/>
        <w:ind w:left="1015"/>
      </w:pPr>
      <w:r>
        <w:t>С – 11 (35</w:t>
      </w:r>
      <w:r w:rsidR="00B22062">
        <w:t>%)</w:t>
      </w:r>
    </w:p>
    <w:p w:rsidR="008076E4" w:rsidRDefault="008A2DAC">
      <w:pPr>
        <w:pStyle w:val="a3"/>
        <w:spacing w:line="275" w:lineRule="exact"/>
        <w:ind w:left="1015"/>
      </w:pPr>
      <w:r>
        <w:t>Н– 1 (5</w:t>
      </w:r>
      <w:r w:rsidR="00B22062">
        <w:t>%)</w:t>
      </w:r>
    </w:p>
    <w:p w:rsidR="008076E4" w:rsidRDefault="00B22062">
      <w:pPr>
        <w:pStyle w:val="2"/>
        <w:spacing w:before="5" w:line="274" w:lineRule="exact"/>
        <w:ind w:left="873"/>
      </w:pPr>
      <w:r>
        <w:t>Качественный</w:t>
      </w:r>
      <w:r w:rsidR="008A2DAC">
        <w:t xml:space="preserve"> </w:t>
      </w:r>
      <w:r>
        <w:t>анализ</w:t>
      </w:r>
    </w:p>
    <w:p w:rsidR="008076E4" w:rsidRDefault="00B22062">
      <w:pPr>
        <w:pStyle w:val="a3"/>
        <w:ind w:left="475" w:right="245"/>
        <w:jc w:val="both"/>
      </w:pPr>
      <w:r>
        <w:t>Детипроявляютинтересипотребностьвобщенииспрекраснымвокружающеммиреипроизведениях искусства, испытывают радость от встречи с ним. Видят характерные признакиобъектовиявлений окружающего мира.</w:t>
      </w:r>
    </w:p>
    <w:p w:rsidR="008076E4" w:rsidRDefault="00B22062">
      <w:pPr>
        <w:pStyle w:val="a3"/>
        <w:ind w:left="475" w:right="246"/>
        <w:jc w:val="both"/>
      </w:pPr>
      <w:r>
        <w:t>Различают виды искусства по их жанрам, средствам выразительности. Имеют представление отворческом труде художников, скульпторов, графиков, видят особенности творческой манерынекоторыхизних.</w:t>
      </w:r>
    </w:p>
    <w:p w:rsidR="008076E4" w:rsidRDefault="00B22062">
      <w:pPr>
        <w:pStyle w:val="a3"/>
        <w:ind w:left="475" w:right="242"/>
        <w:jc w:val="both"/>
      </w:pPr>
      <w:r>
        <w:t>Могут самостоятельно и целенаправленно рассматривать произведения искусства, соотноситьвоспринятоесосвоимопытом,чувствамиипредставлениями</w:t>
      </w:r>
      <w:proofErr w:type="gramStart"/>
      <w:r>
        <w:t>.О</w:t>
      </w:r>
      <w:proofErr w:type="gramEnd"/>
      <w:r>
        <w:t>бщаютсяпоповодувос-принятогосо сверстниками, взрослыми.</w:t>
      </w:r>
    </w:p>
    <w:p w:rsidR="008076E4" w:rsidRDefault="00B22062">
      <w:pPr>
        <w:pStyle w:val="a3"/>
        <w:spacing w:after="13"/>
        <w:ind w:left="475" w:right="811"/>
        <w:jc w:val="both"/>
      </w:pPr>
      <w:r>
        <w:t>Используют в собственной деятельности средства выразительности, навыки и умения длясозданиявыразительногообраза.Проявляютсамостоятельность,инициативуитворчество.</w:t>
      </w:r>
    </w:p>
    <w:p w:rsidR="008A2DAC" w:rsidRDefault="008A2DAC">
      <w:pPr>
        <w:pStyle w:val="a3"/>
        <w:ind w:left="528"/>
        <w:rPr>
          <w:rFonts w:ascii="Calibri" w:hAnsi="Calibri"/>
          <w:b/>
          <w:sz w:val="36"/>
          <w:szCs w:val="22"/>
        </w:rPr>
      </w:pPr>
      <w:r>
        <w:rPr>
          <w:rFonts w:ascii="Calibri" w:hAnsi="Calibri"/>
          <w:b/>
          <w:sz w:val="36"/>
          <w:szCs w:val="22"/>
        </w:rPr>
        <w:t xml:space="preserve">   </w:t>
      </w:r>
    </w:p>
    <w:p w:rsidR="008076E4" w:rsidRDefault="00CB72DF">
      <w:pPr>
        <w:pStyle w:val="a3"/>
        <w:ind w:left="5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32.75pt;height:227.9pt;mso-position-horizontal-relative:char;mso-position-vertical-relative:line" coordsize="8655,5048">
            <v:shape id="_x0000_s1033" type="#_x0000_t75" style="position:absolute;left:602;top:1711;width:5458;height:2847">
              <v:imagedata r:id="rId9" o:title=""/>
            </v:shape>
            <v:rect id="_x0000_s1032" style="position:absolute;left:6758;top:2853;width:111;height:111" fillcolor="#4f81bc" stroked="f"/>
            <v:rect id="_x0000_s1031" style="position:absolute;left:6758;top:3213;width:111;height:111" fillcolor="#c0504d" stroked="f"/>
            <v:rect id="_x0000_s1030" style="position:absolute;left:6758;top:3576;width:111;height:111" fillcolor="#9bba58" stroked="f"/>
            <v:shape id="_x0000_s1029" style="position:absolute;width:8655;height:5048" coordsize="8655,5048" path="m8654,r-14,l8640,5033r-8626,l14,,,,,5040r7,l7,5047r8645,l8654,5045r,-5l8654,5033,8654,xe" fillcolor="#858585" stroked="f">
              <v:path arrowok="t"/>
            </v:shape>
            <v:shape id="_x0000_s1028" type="#_x0000_t202" style="position:absolute;left:1065;top:222;width:6618;height:797" filled="f" stroked="f">
              <v:textbox inset="0,0,0,0">
                <w:txbxContent>
                  <w:p w:rsidR="008076E4" w:rsidRDefault="00B22062">
                    <w:pPr>
                      <w:spacing w:line="365" w:lineRule="exact"/>
                      <w:ind w:left="231" w:right="25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Художественно-эстетическоеразвитие</w:t>
                    </w:r>
                  </w:p>
                  <w:p w:rsidR="008076E4" w:rsidRDefault="00B22062">
                    <w:pPr>
                      <w:spacing w:line="431" w:lineRule="exact"/>
                      <w:ind w:left="-1"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детейМБДОУ33«Светлячок»,2020-2021г.</w:t>
                    </w:r>
                  </w:p>
                </w:txbxContent>
              </v:textbox>
            </v:shape>
            <v:shape id="_x0000_s1027" type="#_x0000_t202" style="position:absolute;left:6917;top:2372;width:1529;height:922" filled="f" stroked="f">
              <v:textbox inset="0,0,0,0">
                <w:txbxContent>
                  <w:p w:rsidR="008076E4" w:rsidRDefault="008076E4">
                    <w:pPr>
                      <w:spacing w:line="362" w:lineRule="exact"/>
                      <w:ind w:right="9"/>
                      <w:rPr>
                        <w:rFonts w:ascii="Calibri" w:hAnsi="Calibri"/>
                        <w:sz w:val="20"/>
                      </w:rPr>
                    </w:pPr>
                  </w:p>
                  <w:p w:rsidR="007009FB" w:rsidRDefault="007009FB">
                    <w:pPr>
                      <w:spacing w:line="362" w:lineRule="exact"/>
                      <w:ind w:right="9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  <w:p w:rsidR="008A2DAC" w:rsidRDefault="007009FB">
                    <w:pPr>
                      <w:spacing w:line="362" w:lineRule="exact"/>
                      <w:ind w:right="9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сс</w:t>
                    </w:r>
                    <w:r w:rsidR="008A2DAC">
                      <w:rPr>
                        <w:rFonts w:ascii="Calibri" w:hAnsi="Calibri"/>
                        <w:sz w:val="20"/>
                      </w:rPr>
                      <w:t>Средний</w:t>
                    </w:r>
                  </w:p>
                  <w:p w:rsidR="008A2DAC" w:rsidRDefault="008A2DAC">
                    <w:pPr>
                      <w:spacing w:line="362" w:lineRule="exact"/>
                      <w:ind w:right="9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076E4" w:rsidRDefault="008076E4">
      <w:pPr>
        <w:rPr>
          <w:sz w:val="20"/>
        </w:rPr>
        <w:sectPr w:rsidR="008076E4">
          <w:pgSz w:w="11910" w:h="16840"/>
          <w:pgMar w:top="420" w:right="580" w:bottom="280" w:left="660" w:header="720" w:footer="720" w:gutter="0"/>
          <w:cols w:space="720"/>
        </w:sectPr>
      </w:pPr>
    </w:p>
    <w:p w:rsidR="008076E4" w:rsidRDefault="00B22062">
      <w:pPr>
        <w:pStyle w:val="a3"/>
        <w:tabs>
          <w:tab w:val="left" w:pos="2349"/>
        </w:tabs>
        <w:spacing w:before="83" w:line="235" w:lineRule="auto"/>
        <w:ind w:left="475" w:right="565"/>
      </w:pPr>
      <w:r>
        <w:rPr>
          <w:b/>
          <w:sz w:val="28"/>
        </w:rPr>
        <w:lastRenderedPageBreak/>
        <w:t xml:space="preserve">Общий вывод: </w:t>
      </w:r>
      <w:r>
        <w:t>анализ полученных результатов на конец учебного года позволилопределить, что</w:t>
      </w:r>
      <w:r>
        <w:tab/>
        <w:t>уровень развития детей по всем видам детской деятельности находиться на</w:t>
      </w:r>
      <w:r w:rsidR="007009FB">
        <w:t xml:space="preserve"> </w:t>
      </w:r>
      <w:r>
        <w:t>достаточном</w:t>
      </w:r>
      <w:r w:rsidR="007009FB">
        <w:t xml:space="preserve"> </w:t>
      </w:r>
      <w:r>
        <w:t>уровне.</w:t>
      </w:r>
    </w:p>
    <w:p w:rsidR="008076E4" w:rsidRDefault="00B22062">
      <w:pPr>
        <w:pStyle w:val="a3"/>
        <w:tabs>
          <w:tab w:val="left" w:pos="7204"/>
        </w:tabs>
        <w:spacing w:before="6" w:line="237" w:lineRule="auto"/>
        <w:ind w:left="475" w:right="501"/>
      </w:pPr>
      <w:r>
        <w:t>За счет внедрения в образовательный процесс как современных здоровье сберегающих, так иобразовательных технологийповысить уровень развитиядетей</w:t>
      </w:r>
      <w:r>
        <w:tab/>
        <w:t>повсемвидамдеятельности.</w:t>
      </w:r>
    </w:p>
    <w:p w:rsidR="008076E4" w:rsidRDefault="008076E4">
      <w:pPr>
        <w:pStyle w:val="a3"/>
        <w:rPr>
          <w:sz w:val="26"/>
        </w:rPr>
      </w:pPr>
    </w:p>
    <w:p w:rsidR="008076E4" w:rsidRDefault="008076E4">
      <w:pPr>
        <w:pStyle w:val="a3"/>
        <w:spacing w:before="5"/>
      </w:pPr>
    </w:p>
    <w:p w:rsidR="008076E4" w:rsidRDefault="00B22062">
      <w:pPr>
        <w:pStyle w:val="1"/>
        <w:rPr>
          <w:u w:val="none"/>
        </w:rPr>
      </w:pPr>
      <w:r>
        <w:rPr>
          <w:u w:val="none"/>
        </w:rPr>
        <w:t>Задачина 2020-2021учебныйгод:</w:t>
      </w:r>
    </w:p>
    <w:p w:rsidR="008076E4" w:rsidRDefault="00B22062">
      <w:pPr>
        <w:pStyle w:val="a4"/>
        <w:numPr>
          <w:ilvl w:val="0"/>
          <w:numId w:val="1"/>
        </w:numPr>
        <w:tabs>
          <w:tab w:val="left" w:pos="392"/>
        </w:tabs>
        <w:spacing w:before="239" w:line="240" w:lineRule="auto"/>
        <w:ind w:right="249" w:hanging="360"/>
        <w:jc w:val="both"/>
        <w:rPr>
          <w:sz w:val="24"/>
        </w:rPr>
      </w:pPr>
      <w:r>
        <w:rPr>
          <w:sz w:val="24"/>
        </w:rPr>
        <w:t>Продолжать образовательную работу с детьми, знакомя их с окружающей действительностьючерез игровую деятельность, проводить индивидуальную работу,учитывая индивидуальныеособенностикаждого ребёнка.</w:t>
      </w:r>
    </w:p>
    <w:p w:rsidR="008076E4" w:rsidRDefault="00B22062">
      <w:pPr>
        <w:pStyle w:val="a4"/>
        <w:numPr>
          <w:ilvl w:val="0"/>
          <w:numId w:val="1"/>
        </w:numPr>
        <w:tabs>
          <w:tab w:val="left" w:pos="432"/>
        </w:tabs>
        <w:spacing w:line="240" w:lineRule="auto"/>
        <w:ind w:right="241" w:hanging="360"/>
        <w:jc w:val="both"/>
        <w:rPr>
          <w:sz w:val="24"/>
        </w:rPr>
      </w:pPr>
      <w:r>
        <w:rPr>
          <w:sz w:val="24"/>
        </w:rPr>
        <w:t>Внедрятьвработусродителяминаиболееэффективныеформысцельюболееактивногосотрудничестваихсдетскимсадом(участиевобщесадовскихмероприятиях,помощьвсозданииусловийдляразвитиядетейит.д.),чтопозволитвдальнейшемобеспечитьвсестороннееразвитие.</w:t>
      </w:r>
    </w:p>
    <w:sectPr w:rsidR="008076E4" w:rsidSect="00C56A23">
      <w:pgSz w:w="11910" w:h="16840"/>
      <w:pgMar w:top="320" w:right="58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7A11"/>
    <w:multiLevelType w:val="hybridMultilevel"/>
    <w:tmpl w:val="6852856C"/>
    <w:lvl w:ilvl="0" w:tplc="F0DA9FC8">
      <w:start w:val="1"/>
      <w:numFmt w:val="decimal"/>
      <w:lvlText w:val="%1."/>
      <w:lvlJc w:val="left"/>
      <w:pPr>
        <w:ind w:left="475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40D286">
      <w:numFmt w:val="bullet"/>
      <w:lvlText w:val="•"/>
      <w:lvlJc w:val="left"/>
      <w:pPr>
        <w:ind w:left="1498" w:hanging="276"/>
      </w:pPr>
      <w:rPr>
        <w:rFonts w:hint="default"/>
        <w:lang w:val="ru-RU" w:eastAsia="en-US" w:bidi="ar-SA"/>
      </w:rPr>
    </w:lvl>
    <w:lvl w:ilvl="2" w:tplc="DC86A75E">
      <w:numFmt w:val="bullet"/>
      <w:lvlText w:val="•"/>
      <w:lvlJc w:val="left"/>
      <w:pPr>
        <w:ind w:left="2517" w:hanging="276"/>
      </w:pPr>
      <w:rPr>
        <w:rFonts w:hint="default"/>
        <w:lang w:val="ru-RU" w:eastAsia="en-US" w:bidi="ar-SA"/>
      </w:rPr>
    </w:lvl>
    <w:lvl w:ilvl="3" w:tplc="31F29B5C">
      <w:numFmt w:val="bullet"/>
      <w:lvlText w:val="•"/>
      <w:lvlJc w:val="left"/>
      <w:pPr>
        <w:ind w:left="3535" w:hanging="276"/>
      </w:pPr>
      <w:rPr>
        <w:rFonts w:hint="default"/>
        <w:lang w:val="ru-RU" w:eastAsia="en-US" w:bidi="ar-SA"/>
      </w:rPr>
    </w:lvl>
    <w:lvl w:ilvl="4" w:tplc="B338F7EA">
      <w:numFmt w:val="bullet"/>
      <w:lvlText w:val="•"/>
      <w:lvlJc w:val="left"/>
      <w:pPr>
        <w:ind w:left="4554" w:hanging="276"/>
      </w:pPr>
      <w:rPr>
        <w:rFonts w:hint="default"/>
        <w:lang w:val="ru-RU" w:eastAsia="en-US" w:bidi="ar-SA"/>
      </w:rPr>
    </w:lvl>
    <w:lvl w:ilvl="5" w:tplc="53BCC97C">
      <w:numFmt w:val="bullet"/>
      <w:lvlText w:val="•"/>
      <w:lvlJc w:val="left"/>
      <w:pPr>
        <w:ind w:left="5572" w:hanging="276"/>
      </w:pPr>
      <w:rPr>
        <w:rFonts w:hint="default"/>
        <w:lang w:val="ru-RU" w:eastAsia="en-US" w:bidi="ar-SA"/>
      </w:rPr>
    </w:lvl>
    <w:lvl w:ilvl="6" w:tplc="411AF0B8">
      <w:numFmt w:val="bullet"/>
      <w:lvlText w:val="•"/>
      <w:lvlJc w:val="left"/>
      <w:pPr>
        <w:ind w:left="6591" w:hanging="276"/>
      </w:pPr>
      <w:rPr>
        <w:rFonts w:hint="default"/>
        <w:lang w:val="ru-RU" w:eastAsia="en-US" w:bidi="ar-SA"/>
      </w:rPr>
    </w:lvl>
    <w:lvl w:ilvl="7" w:tplc="6E9E1798">
      <w:numFmt w:val="bullet"/>
      <w:lvlText w:val="•"/>
      <w:lvlJc w:val="left"/>
      <w:pPr>
        <w:ind w:left="7609" w:hanging="276"/>
      </w:pPr>
      <w:rPr>
        <w:rFonts w:hint="default"/>
        <w:lang w:val="ru-RU" w:eastAsia="en-US" w:bidi="ar-SA"/>
      </w:rPr>
    </w:lvl>
    <w:lvl w:ilvl="8" w:tplc="8A2645D4">
      <w:numFmt w:val="bullet"/>
      <w:lvlText w:val="•"/>
      <w:lvlJc w:val="left"/>
      <w:pPr>
        <w:ind w:left="8628" w:hanging="276"/>
      </w:pPr>
      <w:rPr>
        <w:rFonts w:hint="default"/>
        <w:lang w:val="ru-RU" w:eastAsia="en-US" w:bidi="ar-SA"/>
      </w:rPr>
    </w:lvl>
  </w:abstractNum>
  <w:abstractNum w:abstractNumId="1">
    <w:nsid w:val="2CE208C3"/>
    <w:multiLevelType w:val="hybridMultilevel"/>
    <w:tmpl w:val="A8D6C3E4"/>
    <w:lvl w:ilvl="0" w:tplc="B2E0CAAA">
      <w:numFmt w:val="bullet"/>
      <w:lvlText w:val="•"/>
      <w:lvlJc w:val="left"/>
      <w:pPr>
        <w:ind w:left="475" w:hanging="200"/>
      </w:pPr>
      <w:rPr>
        <w:rFonts w:ascii="Segoe UI Symbol" w:eastAsia="Segoe UI Symbol" w:hAnsi="Segoe UI Symbol" w:cs="Segoe UI Symbol" w:hint="default"/>
        <w:w w:val="113"/>
        <w:sz w:val="28"/>
        <w:szCs w:val="28"/>
        <w:lang w:val="ru-RU" w:eastAsia="en-US" w:bidi="ar-SA"/>
      </w:rPr>
    </w:lvl>
    <w:lvl w:ilvl="1" w:tplc="8468123C">
      <w:numFmt w:val="bullet"/>
      <w:lvlText w:val="-"/>
      <w:lvlJc w:val="left"/>
      <w:pPr>
        <w:ind w:left="6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E7C6CB0">
      <w:numFmt w:val="bullet"/>
      <w:lvlText w:val="•"/>
      <w:lvlJc w:val="left"/>
      <w:pPr>
        <w:ind w:left="1753" w:hanging="164"/>
      </w:pPr>
      <w:rPr>
        <w:rFonts w:hint="default"/>
        <w:lang w:val="ru-RU" w:eastAsia="en-US" w:bidi="ar-SA"/>
      </w:rPr>
    </w:lvl>
    <w:lvl w:ilvl="3" w:tplc="285E08BA">
      <w:numFmt w:val="bullet"/>
      <w:lvlText w:val="•"/>
      <w:lvlJc w:val="left"/>
      <w:pPr>
        <w:ind w:left="2867" w:hanging="164"/>
      </w:pPr>
      <w:rPr>
        <w:rFonts w:hint="default"/>
        <w:lang w:val="ru-RU" w:eastAsia="en-US" w:bidi="ar-SA"/>
      </w:rPr>
    </w:lvl>
    <w:lvl w:ilvl="4" w:tplc="0BCCE6A0">
      <w:numFmt w:val="bullet"/>
      <w:lvlText w:val="•"/>
      <w:lvlJc w:val="left"/>
      <w:pPr>
        <w:ind w:left="3981" w:hanging="164"/>
      </w:pPr>
      <w:rPr>
        <w:rFonts w:hint="default"/>
        <w:lang w:val="ru-RU" w:eastAsia="en-US" w:bidi="ar-SA"/>
      </w:rPr>
    </w:lvl>
    <w:lvl w:ilvl="5" w:tplc="0F48BB28">
      <w:numFmt w:val="bullet"/>
      <w:lvlText w:val="•"/>
      <w:lvlJc w:val="left"/>
      <w:pPr>
        <w:ind w:left="5095" w:hanging="164"/>
      </w:pPr>
      <w:rPr>
        <w:rFonts w:hint="default"/>
        <w:lang w:val="ru-RU" w:eastAsia="en-US" w:bidi="ar-SA"/>
      </w:rPr>
    </w:lvl>
    <w:lvl w:ilvl="6" w:tplc="86EC91F4"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plc="AE2081F2">
      <w:numFmt w:val="bullet"/>
      <w:lvlText w:val="•"/>
      <w:lvlJc w:val="left"/>
      <w:pPr>
        <w:ind w:left="7323" w:hanging="164"/>
      </w:pPr>
      <w:rPr>
        <w:rFonts w:hint="default"/>
        <w:lang w:val="ru-RU" w:eastAsia="en-US" w:bidi="ar-SA"/>
      </w:rPr>
    </w:lvl>
    <w:lvl w:ilvl="8" w:tplc="A04AE0BE">
      <w:numFmt w:val="bullet"/>
      <w:lvlText w:val="•"/>
      <w:lvlJc w:val="left"/>
      <w:pPr>
        <w:ind w:left="843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076E4"/>
    <w:rsid w:val="00390753"/>
    <w:rsid w:val="007009FB"/>
    <w:rsid w:val="008076E4"/>
    <w:rsid w:val="008A2DAC"/>
    <w:rsid w:val="00941799"/>
    <w:rsid w:val="00B22062"/>
    <w:rsid w:val="00C56A23"/>
    <w:rsid w:val="00CB72DF"/>
    <w:rsid w:val="00EE0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2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56A23"/>
    <w:pPr>
      <w:ind w:left="475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rsid w:val="00C56A23"/>
    <w:pPr>
      <w:spacing w:before="2" w:line="272" w:lineRule="exact"/>
      <w:ind w:left="47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6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6A23"/>
    <w:rPr>
      <w:sz w:val="24"/>
      <w:szCs w:val="24"/>
    </w:rPr>
  </w:style>
  <w:style w:type="paragraph" w:styleId="a4">
    <w:name w:val="List Paragraph"/>
    <w:basedOn w:val="a"/>
    <w:uiPriority w:val="1"/>
    <w:qFormat/>
    <w:rsid w:val="00C56A23"/>
    <w:pPr>
      <w:spacing w:line="321" w:lineRule="exact"/>
      <w:ind w:left="475" w:hanging="358"/>
    </w:pPr>
  </w:style>
  <w:style w:type="paragraph" w:customStyle="1" w:styleId="TableParagraph">
    <w:name w:val="Table Paragraph"/>
    <w:basedOn w:val="a"/>
    <w:uiPriority w:val="1"/>
    <w:qFormat/>
    <w:rsid w:val="00C56A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2023-05-02T23:26:00Z</dcterms:created>
  <dcterms:modified xsi:type="dcterms:W3CDTF">2023-05-03T05:57:00Z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LastSaved">
    <vt:filetime>2023-05-02T00:00:00Z</vt:filetime>
  </property>
</Properties>
</file>