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15FF" w14:textId="726429BF" w:rsidR="00A872E8" w:rsidRDefault="00A872E8" w:rsidP="00A872E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Консультация учителя - </w:t>
      </w:r>
      <w:r>
        <w:rPr>
          <w:rStyle w:val="c13"/>
          <w:b/>
          <w:bCs/>
          <w:color w:val="000000"/>
          <w:sz w:val="28"/>
          <w:szCs w:val="28"/>
        </w:rPr>
        <w:t>логопеда для</w:t>
      </w:r>
      <w:r>
        <w:rPr>
          <w:rStyle w:val="c13"/>
          <w:b/>
          <w:bCs/>
          <w:color w:val="000000"/>
          <w:sz w:val="28"/>
          <w:szCs w:val="28"/>
        </w:rPr>
        <w:t xml:space="preserve"> родителей</w:t>
      </w:r>
    </w:p>
    <w:p w14:paraId="2BD6A81C" w14:textId="645BCCD3" w:rsidR="00A872E8" w:rsidRDefault="00A872E8" w:rsidP="00A872E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«Речевая готовность ребенка к школе»</w:t>
      </w:r>
      <w:r>
        <w:rPr>
          <w:rStyle w:val="c16"/>
          <w:b/>
          <w:bCs/>
          <w:color w:val="000000"/>
          <w:sz w:val="28"/>
          <w:szCs w:val="28"/>
        </w:rPr>
        <w:t xml:space="preserve"> </w:t>
      </w:r>
    </w:p>
    <w:p w14:paraId="30CDA4FA" w14:textId="77777777" w:rsidR="00A872E8" w:rsidRDefault="00A872E8" w:rsidP="00A872E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4FC1728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Готовность к школе — это не только обучение чтению и счету, не только покупка необходимых школьных принадлежностей, это функциональное развитие ребенка, которое в дальнейшем поможет ему успешно справиться со школьной программой.</w:t>
      </w:r>
    </w:p>
    <w:p w14:paraId="36114355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Дошкольный возраст является благоприятным периодом для формирования многих способностей и качеств, которые входят в число необходимых предпосылок формирования учебной деятельности.</w:t>
      </w:r>
    </w:p>
    <w:p w14:paraId="4F50D9A3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первого дня пребывания в школе ребенку приходится широко пользоваться речью: отвечать и задавать вопросы в присутствии всего класса, читать вслух – и недостатки речи обнаруживаются очень скоро. Особенно необходимым для ребенка становится правильное произношение звуков и слов тогда, когда он начинает овладевать грамотой. Между чистотой звучания детской речи и орфографической грамотностью установлена тесная связь. Младшие школьники пишут преимущественно так, как говорят, поэтому среди неуспевающих школьников младших классов отмечается много детей с дефектами фонетической (произносительной) стороны речи.</w:t>
      </w:r>
    </w:p>
    <w:p w14:paraId="6BBA202C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– свистящих; звонких – глухих; твердых – мягких, р – л). Они испытывают трудности в восприятии на слух близких звуков, не учитывают смыслоразличительного значения этих звуков в словах (бочка –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(дислексии и дисграфии как специфических нарушений при чтении и письме).</w:t>
      </w:r>
    </w:p>
    <w:p w14:paraId="5E712FA5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</w:t>
      </w:r>
    </w:p>
    <w:p w14:paraId="373DA9EE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</w:t>
      </w:r>
    </w:p>
    <w:p w14:paraId="53ACD2E5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У огромного большинства детей, поступивших в школу, очень маленький словарный запас. Часто родителям некогда разговаривать со своим ребёнком. В результате дети не знают элементарных понятий, обобщающих слов,  им очень сложно объяснить слова, имеющие «нематериальное» значение: совесть, искренность, честность. При описании предметов дети используют только понятия о размере и цвете («арбуз большой, а яйцо маленькое, </w:t>
      </w:r>
      <w:r>
        <w:rPr>
          <w:rStyle w:val="c0"/>
          <w:color w:val="000000"/>
          <w:sz w:val="28"/>
          <w:szCs w:val="28"/>
        </w:rPr>
        <w:lastRenderedPageBreak/>
        <w:t>белое»). Подбор слов с противоположным значением сводится к элементарному «большой – небольшой; тонкий – нетонкий.</w:t>
      </w:r>
    </w:p>
    <w:p w14:paraId="28238751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Грамматически правильная, лексически богатая и фонетически четкая речь дает возможность речевого общения и подготавливает к обучению в школе.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</w:t>
      </w:r>
    </w:p>
    <w:p w14:paraId="760AE605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Основные показатели речевой готовности:</w:t>
      </w:r>
    </w:p>
    <w:p w14:paraId="1B27457B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Сформированность звуковой стороны речи. Ребенок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должен владеть правильным, четким звукопроизношением звуков всех фонетических групп. </w:t>
      </w:r>
    </w:p>
    <w:p w14:paraId="4CA1364E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2. Полная сформированность фонематических процессов, умение слышать и различать, дифференцировать фонемы (звуки) родного языка.</w:t>
      </w:r>
    </w:p>
    <w:p w14:paraId="5FAD3822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Готовность к звукобуквенному анализу и синтезу звукового состава речи: умение выделять начальный гласный звук из состава слова; анализ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гласных из трех звуков типа ауи; анализ обратного слога гласный — согласный типа an; слышать и выделять первый и последний согласный звук в слове и т.д. Дети должны знать и правильно употреблять термины «звук», «слог», «слово», «предложение», звуки гласный, согласный, звонкий, глухой, твердый, мягкий. Оцениваются умение работать со схемой слова, разрезной азбукой, навыки послогового чтения.</w:t>
      </w:r>
    </w:p>
    <w:p w14:paraId="134F5C7A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меховая, меховой; образовывать прилагательные от существительных.</w:t>
      </w:r>
    </w:p>
    <w:p w14:paraId="669B6BEA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Сформированность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рассказ-описание.</w:t>
      </w:r>
    </w:p>
    <w:p w14:paraId="7387E7AA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</w:t>
      </w:r>
    </w:p>
    <w:p w14:paraId="3FCF6808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могут сделать родители, чтобы обеспечить речевую готовность ребёнка к школе?      - создать в семье условия, благоприятные для общего и речевого развития детей;</w:t>
      </w:r>
    </w:p>
    <w:p w14:paraId="12D6DDBD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14:paraId="5805658A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ругать ребенка за неправильную речь;</w:t>
      </w:r>
    </w:p>
    <w:p w14:paraId="62153CB7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ненавязчиво исправлять неправильное произношение;</w:t>
      </w:r>
    </w:p>
    <w:p w14:paraId="63C733A9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заострять внимание на запинках и повторах слогов и слов;</w:t>
      </w:r>
    </w:p>
    <w:p w14:paraId="6C15CBE9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осуществлять позитивный настрой ребенка на занятия с педагогами.</w:t>
      </w:r>
    </w:p>
    <w:p w14:paraId="1B3C8A9B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 Однако часто родители не уделяют должного внимания борьбе с тем или иным речевым нарушением. Это связано с двумя причинами:         </w:t>
      </w:r>
    </w:p>
    <w:p w14:paraId="7C9E1194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1) родители не слышат недостатков речи своих детей;</w:t>
      </w:r>
    </w:p>
    <w:p w14:paraId="57156096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2) не придают им серьезного значения, полагая, что с возрастом эти недостатки исправятся сами собой.</w:t>
      </w:r>
    </w:p>
    <w:p w14:paraId="6A274437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Очевидно, что помощь родителей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14:paraId="7F70D721" w14:textId="77777777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вы хотите, чтобы ваш ребенок  добился в жизни успеха, состоялся как личность и чувствовал себя свободно всегда и во всем – тогда учите его говорить. А взрослым следует не критиковать несовершенную речь, а умело и вовремя помочь ребенку. Ведь чистое произношение, лексическое богатство, грамматически правильная и логически связная речь – заслуга, прежде всего семейного воспитания.</w:t>
      </w:r>
    </w:p>
    <w:p w14:paraId="26FA156F" w14:textId="07A27EAC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Style w:val="c13"/>
          <w:i/>
          <w:iCs/>
          <w:color w:val="000000"/>
          <w:sz w:val="28"/>
          <w:szCs w:val="28"/>
          <w:u w:val="single"/>
        </w:rPr>
      </w:pPr>
      <w:r>
        <w:rPr>
          <w:rStyle w:val="c13"/>
          <w:i/>
          <w:iCs/>
          <w:color w:val="000000"/>
          <w:sz w:val="28"/>
          <w:szCs w:val="28"/>
          <w:u w:val="single"/>
        </w:rPr>
        <w:t>  Уважаемые  родители! У вас есть в запасе время до поступления вашего ребенка в школу. Воспользуйтесь этим временем с пользой</w:t>
      </w:r>
    </w:p>
    <w:p w14:paraId="7FE250BE" w14:textId="3A1E9891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Style w:val="c13"/>
          <w:i/>
          <w:iCs/>
          <w:color w:val="000000"/>
          <w:sz w:val="28"/>
          <w:szCs w:val="28"/>
          <w:u w:val="single"/>
        </w:rPr>
      </w:pPr>
      <w:r>
        <w:rPr>
          <w:rStyle w:val="c13"/>
          <w:i/>
          <w:iCs/>
          <w:color w:val="000000"/>
          <w:sz w:val="28"/>
          <w:szCs w:val="28"/>
          <w:u w:val="single"/>
        </w:rPr>
        <w:t xml:space="preserve">  </w:t>
      </w:r>
    </w:p>
    <w:p w14:paraId="42CFC6F8" w14:textId="3810FF32" w:rsidR="00A872E8" w:rsidRDefault="00A872E8" w:rsidP="00A872E8">
      <w:pPr>
        <w:pStyle w:val="c4"/>
        <w:shd w:val="clear" w:color="auto" w:fill="FFFFFF"/>
        <w:spacing w:before="0" w:beforeAutospacing="0" w:after="0" w:afterAutospacing="0"/>
        <w:rPr>
          <w:rStyle w:val="c13"/>
          <w:i/>
          <w:iCs/>
          <w:color w:val="000000"/>
          <w:sz w:val="28"/>
          <w:szCs w:val="28"/>
          <w:u w:val="single"/>
        </w:rPr>
      </w:pPr>
    </w:p>
    <w:p w14:paraId="7F1AF89A" w14:textId="4D5A2761" w:rsidR="00A872E8" w:rsidRDefault="00A872E8" w:rsidP="00A872E8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  <w:u w:val="single"/>
        </w:rPr>
        <w:t>Учитель-логопед Лобанова В.А.</w:t>
      </w:r>
    </w:p>
    <w:p w14:paraId="0FCDCC65" w14:textId="77777777" w:rsidR="00262319" w:rsidRDefault="00262319"/>
    <w:sectPr w:rsidR="0026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19"/>
    <w:rsid w:val="00262319"/>
    <w:rsid w:val="00A8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760E"/>
  <w15:chartTrackingRefBased/>
  <w15:docId w15:val="{74476B0E-F590-4179-8E99-7A72E9FF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8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872E8"/>
  </w:style>
  <w:style w:type="character" w:customStyle="1" w:styleId="c16">
    <w:name w:val="c16"/>
    <w:basedOn w:val="a0"/>
    <w:rsid w:val="00A872E8"/>
  </w:style>
  <w:style w:type="paragraph" w:customStyle="1" w:styleId="c4">
    <w:name w:val="c4"/>
    <w:basedOn w:val="a"/>
    <w:rsid w:val="00A8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2023-04-23T11:53:00Z</dcterms:created>
  <dcterms:modified xsi:type="dcterms:W3CDTF">2023-04-23T11:54:00Z</dcterms:modified>
</cp:coreProperties>
</file>