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6596" w14:textId="77777777" w:rsidR="00CF62A3" w:rsidRPr="00CF62A3" w:rsidRDefault="00CF62A3" w:rsidP="00CF62A3">
      <w:pPr>
        <w:shd w:val="clear" w:color="auto" w:fill="FFFFFF"/>
        <w:spacing w:after="0" w:line="360" w:lineRule="atLeast"/>
        <w:ind w:firstLine="360"/>
        <w:jc w:val="center"/>
        <w:rPr>
          <w:rFonts w:ascii="Times New Roman" w:eastAsia="Times New Roman" w:hAnsi="Times New Roman" w:cs="Times New Roman"/>
          <w:color w:val="111115"/>
          <w:sz w:val="36"/>
          <w:szCs w:val="36"/>
          <w:lang w:eastAsia="ru-RU"/>
        </w:rPr>
      </w:pPr>
      <w:r w:rsidRPr="00CF62A3">
        <w:rPr>
          <w:rFonts w:ascii="Times New Roman" w:eastAsia="Times New Roman" w:hAnsi="Times New Roman" w:cs="Times New Roman"/>
          <w:color w:val="111111"/>
          <w:sz w:val="36"/>
          <w:szCs w:val="36"/>
          <w:bdr w:val="none" w:sz="0" w:space="0" w:color="auto" w:frame="1"/>
          <w:lang w:eastAsia="ru-RU"/>
        </w:rPr>
        <w:t>Консультация для родителей</w:t>
      </w:r>
    </w:p>
    <w:p w14:paraId="5499D29B" w14:textId="77777777" w:rsidR="00CF62A3" w:rsidRPr="00CF62A3" w:rsidRDefault="00CF62A3" w:rsidP="00CF62A3">
      <w:pPr>
        <w:shd w:val="clear" w:color="auto" w:fill="FFFFFF"/>
        <w:spacing w:after="0" w:line="360" w:lineRule="atLeast"/>
        <w:ind w:firstLine="360"/>
        <w:jc w:val="center"/>
        <w:rPr>
          <w:rFonts w:ascii="Times New Roman" w:eastAsia="Times New Roman" w:hAnsi="Times New Roman" w:cs="Times New Roman"/>
          <w:color w:val="111115"/>
          <w:sz w:val="36"/>
          <w:szCs w:val="36"/>
          <w:lang w:eastAsia="ru-RU"/>
        </w:rPr>
      </w:pPr>
      <w:r w:rsidRPr="00CF62A3">
        <w:rPr>
          <w:rFonts w:ascii="Times New Roman" w:eastAsia="Times New Roman" w:hAnsi="Times New Roman" w:cs="Times New Roman"/>
          <w:color w:val="111111"/>
          <w:sz w:val="36"/>
          <w:szCs w:val="36"/>
          <w:bdr w:val="none" w:sz="0" w:space="0" w:color="auto" w:frame="1"/>
          <w:lang w:eastAsia="ru-RU"/>
        </w:rPr>
        <w:t>«Приобщение детей к художественной литературе».</w:t>
      </w:r>
    </w:p>
    <w:p w14:paraId="2C31571B" w14:textId="77777777" w:rsidR="00CF62A3" w:rsidRPr="00CF62A3" w:rsidRDefault="00CF62A3" w:rsidP="00CF62A3">
      <w:pPr>
        <w:shd w:val="clear" w:color="auto" w:fill="FFFFFF"/>
        <w:spacing w:after="0" w:line="360" w:lineRule="atLeast"/>
        <w:ind w:firstLine="360"/>
        <w:jc w:val="center"/>
        <w:rPr>
          <w:rFonts w:ascii="Times New Roman" w:eastAsia="Times New Roman" w:hAnsi="Times New Roman" w:cs="Times New Roman"/>
          <w:color w:val="111115"/>
          <w:sz w:val="20"/>
          <w:szCs w:val="20"/>
          <w:lang w:eastAsia="ru-RU"/>
        </w:rPr>
      </w:pPr>
      <w:r w:rsidRPr="00CF62A3">
        <w:rPr>
          <w:rFonts w:ascii="Times New Roman" w:eastAsia="Times New Roman" w:hAnsi="Times New Roman" w:cs="Times New Roman"/>
          <w:noProof/>
          <w:color w:val="111111"/>
          <w:sz w:val="28"/>
          <w:szCs w:val="28"/>
          <w:bdr w:val="none" w:sz="0" w:space="0" w:color="auto" w:frame="1"/>
          <w:lang w:eastAsia="ru-RU"/>
        </w:rPr>
        <w:drawing>
          <wp:inline distT="0" distB="0" distL="0" distR="0" wp14:anchorId="1253DA72" wp14:editId="1CB1A7CF">
            <wp:extent cx="3494948" cy="2076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0638" cy="2085772"/>
                    </a:xfrm>
                    <a:prstGeom prst="rect">
                      <a:avLst/>
                    </a:prstGeom>
                    <a:noFill/>
                    <a:ln>
                      <a:noFill/>
                    </a:ln>
                  </pic:spPr>
                </pic:pic>
              </a:graphicData>
            </a:graphic>
          </wp:inline>
        </w:drawing>
      </w:r>
    </w:p>
    <w:p w14:paraId="7BE775A1"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Книга – это неотъемлемая часть воспитания ребенка.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14:paraId="7998A4FC"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В настоящее время книга проигрывает неравную схватку с техническими средствами: телевизором и компьютером. Современные дети все чаще проводят свободное время за компьютерными играми, просмотром телепередач, особенно мультфильмов и все реже читают книги. И это объяснимо, чтение – это своего рода труд, при котором ребенок размышляет, воображает, вживается в образ. Что же касается технических средств – не надо прикладывать никаких усилий, не надо думать, воображать, просто сиди и смотри.</w:t>
      </w:r>
    </w:p>
    <w:p w14:paraId="6FFE4F5B"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shd w:val="clear" w:color="auto" w:fill="F5F5F5"/>
          <w:lang w:eastAsia="ru-RU"/>
        </w:rPr>
        <w:t>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14:paraId="0A3740FC"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 xml:space="preserve">По словам Пушкина «Чтение </w:t>
      </w:r>
      <w:proofErr w:type="gramStart"/>
      <w:r w:rsidRPr="00CF62A3">
        <w:rPr>
          <w:rFonts w:ascii="Times New Roman" w:eastAsia="Times New Roman" w:hAnsi="Times New Roman" w:cs="Times New Roman"/>
          <w:color w:val="000000" w:themeColor="text1"/>
          <w:sz w:val="28"/>
          <w:szCs w:val="28"/>
          <w:bdr w:val="none" w:sz="0" w:space="0" w:color="auto" w:frame="1"/>
          <w:lang w:eastAsia="ru-RU"/>
        </w:rPr>
        <w:t>- вот лучшее учение</w:t>
      </w:r>
      <w:proofErr w:type="gramEnd"/>
      <w:r w:rsidRPr="00CF62A3">
        <w:rPr>
          <w:rFonts w:ascii="Times New Roman" w:eastAsia="Times New Roman" w:hAnsi="Times New Roman" w:cs="Times New Roman"/>
          <w:color w:val="000000" w:themeColor="text1"/>
          <w:sz w:val="28"/>
          <w:szCs w:val="28"/>
          <w:bdr w:val="none" w:sz="0" w:space="0" w:color="auto" w:frame="1"/>
          <w:lang w:eastAsia="ru-RU"/>
        </w:rPr>
        <w:t>», так как именно с помощью книги ребенок открывает мир во всех его взаимосвязях и взаимозависимостях, начинает больше и лучше понимать жизнь людей, переживая и проживая прочитанное.</w:t>
      </w:r>
    </w:p>
    <w:p w14:paraId="04C4BED2"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Художественная литература служит могучим, действенным средством умственного, нравственного и эстетического воспитания детей. В связи с этим очень важно формировать у детей понимание того, что книги – наши друзья.</w:t>
      </w:r>
    </w:p>
    <w:p w14:paraId="0AD92568" w14:textId="77777777" w:rsidR="00CF62A3" w:rsidRPr="00CF62A3" w:rsidRDefault="00CF62A3" w:rsidP="00CF62A3">
      <w:pPr>
        <w:shd w:val="clear" w:color="auto" w:fill="FFFFFF"/>
        <w:spacing w:after="0" w:line="360" w:lineRule="atLeast"/>
        <w:ind w:firstLine="360"/>
        <w:jc w:val="center"/>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u w:val="single"/>
          <w:bdr w:val="none" w:sz="0" w:space="0" w:color="auto" w:frame="1"/>
          <w:lang w:eastAsia="ru-RU"/>
        </w:rPr>
        <w:t>Правила, которые сделают чтение вслух привлекательным:</w:t>
      </w:r>
    </w:p>
    <w:p w14:paraId="477CB337"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1. Показывайте ребёнку, что чтение вслух доставляет вам удовольствие.</w:t>
      </w:r>
    </w:p>
    <w:p w14:paraId="15F413CF"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lastRenderedPageBreak/>
        <w:t xml:space="preserve">2. Демонстрируйте ребенку уважение к книге. Ребёнок должен знать, что книга </w:t>
      </w:r>
      <w:proofErr w:type="gramStart"/>
      <w:r w:rsidRPr="00CF62A3">
        <w:rPr>
          <w:rFonts w:ascii="Times New Roman" w:eastAsia="Times New Roman" w:hAnsi="Times New Roman" w:cs="Times New Roman"/>
          <w:color w:val="000000" w:themeColor="text1"/>
          <w:sz w:val="28"/>
          <w:szCs w:val="28"/>
          <w:bdr w:val="none" w:sz="0" w:space="0" w:color="auto" w:frame="1"/>
          <w:lang w:eastAsia="ru-RU"/>
        </w:rPr>
        <w:t>- это</w:t>
      </w:r>
      <w:proofErr w:type="gramEnd"/>
      <w:r w:rsidRPr="00CF62A3">
        <w:rPr>
          <w:rFonts w:ascii="Times New Roman" w:eastAsia="Times New Roman" w:hAnsi="Times New Roman" w:cs="Times New Roman"/>
          <w:color w:val="000000" w:themeColor="text1"/>
          <w:sz w:val="28"/>
          <w:szCs w:val="28"/>
          <w:bdr w:val="none" w:sz="0" w:space="0" w:color="auto" w:frame="1"/>
          <w:lang w:eastAsia="ru-RU"/>
        </w:rPr>
        <w:t xml:space="preserve">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перелистывать </w:t>
      </w:r>
      <w:proofErr w:type="gramStart"/>
      <w:r w:rsidRPr="00CF62A3">
        <w:rPr>
          <w:rFonts w:ascii="Times New Roman" w:eastAsia="Times New Roman" w:hAnsi="Times New Roman" w:cs="Times New Roman"/>
          <w:color w:val="000000" w:themeColor="text1"/>
          <w:sz w:val="28"/>
          <w:szCs w:val="28"/>
          <w:bdr w:val="none" w:sz="0" w:space="0" w:color="auto" w:frame="1"/>
          <w:lang w:eastAsia="ru-RU"/>
        </w:rPr>
        <w:t>страницы .</w:t>
      </w:r>
      <w:proofErr w:type="gramEnd"/>
      <w:r w:rsidRPr="00CF62A3">
        <w:rPr>
          <w:rFonts w:ascii="Times New Roman" w:eastAsia="Times New Roman" w:hAnsi="Times New Roman" w:cs="Times New Roman"/>
          <w:color w:val="000000" w:themeColor="text1"/>
          <w:sz w:val="28"/>
          <w:szCs w:val="28"/>
          <w:bdr w:val="none" w:sz="0" w:space="0" w:color="auto" w:frame="1"/>
          <w:lang w:eastAsia="ru-RU"/>
        </w:rPr>
        <w:t xml:space="preserve"> После рассматривания уберите книгу на место. </w:t>
      </w:r>
    </w:p>
    <w:p w14:paraId="4FA8A2F9"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3. Во время чтения сохраняйте зрительный контакт с ребёнком. </w:t>
      </w:r>
      <w:r w:rsidRPr="00CF62A3">
        <w:rPr>
          <w:rFonts w:ascii="Times New Roman" w:eastAsia="Times New Roman" w:hAnsi="Times New Roman" w:cs="Times New Roman"/>
          <w:color w:val="000000" w:themeColor="text1"/>
          <w:sz w:val="28"/>
          <w:szCs w:val="28"/>
          <w:bdr w:val="none" w:sz="0" w:space="0" w:color="auto" w:frame="1"/>
          <w:lang w:eastAsia="ru-RU"/>
        </w:rPr>
        <w:b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14:paraId="1380FBD5"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CF62A3">
        <w:rPr>
          <w:rFonts w:ascii="Times New Roman" w:eastAsia="Times New Roman" w:hAnsi="Times New Roman" w:cs="Times New Roman"/>
          <w:color w:val="000000" w:themeColor="text1"/>
          <w:sz w:val="28"/>
          <w:szCs w:val="28"/>
          <w:bdr w:val="none" w:sz="0" w:space="0" w:color="auto" w:frame="1"/>
          <w:lang w:eastAsia="ru-RU"/>
        </w:rPr>
        <w:br/>
        <w:t>В процессе чтения детям нужно периодически давать возможность говорить о своих ощущениях, но иногда можно попросить просто молча «слушать себя».</w:t>
      </w:r>
    </w:p>
    <w:p w14:paraId="5649D7E5"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14:paraId="69EC4AE6"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14:paraId="29024A2C"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7. Читайте сказки всегда, когда ребёнок хочет их слушать. Может быть, для родителей это и скучновато, но для него - нет. </w:t>
      </w:r>
    </w:p>
    <w:p w14:paraId="57E4540C"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14:paraId="6D7936EF"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9. Не уговаривайте послушать, а «соблазняйте» его. Полезная уловка: позвольте ребёнку самому выбирать книги. </w:t>
      </w:r>
    </w:p>
    <w:p w14:paraId="5E3D6236"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10. С самого раннего детства ребёнку необходимо подбирать свою личную библиотеку.</w:t>
      </w:r>
    </w:p>
    <w:p w14:paraId="73EDA754"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14:paraId="7F392910"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lastRenderedPageBreak/>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14:paraId="4EE94C37" w14:textId="77777777" w:rsidR="00CF62A3" w:rsidRPr="00CF62A3" w:rsidRDefault="00CF62A3" w:rsidP="00CF62A3">
      <w:pPr>
        <w:shd w:val="clear" w:color="auto" w:fill="FFFFFF"/>
        <w:spacing w:after="0" w:line="360" w:lineRule="atLeast"/>
        <w:jc w:val="center"/>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u w:val="single"/>
          <w:bdr w:val="none" w:sz="0" w:space="0" w:color="auto" w:frame="1"/>
          <w:lang w:eastAsia="ru-RU"/>
        </w:rPr>
        <w:t>ПОЧЕМУ ДЕТЯМ НЕОБХОДИМО ЧИТАТЬ</w:t>
      </w:r>
      <w:r w:rsidRPr="00CF62A3">
        <w:rPr>
          <w:rFonts w:ascii="Times New Roman" w:eastAsia="Times New Roman" w:hAnsi="Times New Roman" w:cs="Times New Roman"/>
          <w:color w:val="000000" w:themeColor="text1"/>
          <w:sz w:val="28"/>
          <w:szCs w:val="28"/>
          <w:bdr w:val="none" w:sz="0" w:space="0" w:color="auto" w:frame="1"/>
          <w:lang w:eastAsia="ru-RU"/>
        </w:rPr>
        <w:t>:</w:t>
      </w:r>
    </w:p>
    <w:p w14:paraId="671DA821"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1. 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p>
    <w:p w14:paraId="77C7E522"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 2. 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w:t>
      </w:r>
    </w:p>
    <w:p w14:paraId="4AAE3FD0"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3. Работа с книгой стимулирует творческое воображение, позволяет работать фантазии и учит детей мыслить образами.</w:t>
      </w:r>
    </w:p>
    <w:p w14:paraId="19D2EF26"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4. 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w:t>
      </w:r>
    </w:p>
    <w:p w14:paraId="4C2D3D73"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5. 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w:t>
      </w:r>
    </w:p>
    <w:p w14:paraId="7E9B4AE7"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6. 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p>
    <w:p w14:paraId="26956FDD"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7. 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p>
    <w:p w14:paraId="4DF13326"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8. 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w:t>
      </w:r>
    </w:p>
    <w:p w14:paraId="394405AF"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9. 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p>
    <w:p w14:paraId="019ACBFE"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10. 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w:t>
      </w:r>
    </w:p>
    <w:p w14:paraId="2A907257"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Читая книгу, родитель выступает как партнер детей по восприятию ее содержания; монотонное механическое чтение может отбить у детей охоту слушать даже самую интересную книгу.</w:t>
      </w:r>
    </w:p>
    <w:p w14:paraId="027F4DC0"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lastRenderedPageBreak/>
        <w:t>Взрослый подбирает подходящие для своего ребенка художественные произведения, определяет последовательность их чтения, руководствуясь принципом чередования: большие литературные формы для длительного чтения — малые литературные формы для непродолжительного. Также целесообразно чередовать стихотворные и прозаические произведения. В зависимости от интереса и пожеланий детей можно возвращаться к ранее прочитанным текстам.</w:t>
      </w:r>
    </w:p>
    <w:p w14:paraId="68D66B11"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Большие художественные произведения следует читать несколько дней подряд, так как дети должны иметь возможность «удержать» последовательность сюжетных событий, «вжиться» в воображаемый мир книги. Все это становится затруднительным, если тексты накладываются друг на друга или один и тот же текст читается с большим перерывом. Ежемесячно желательно читать детям 1-2 больших произведения.</w:t>
      </w:r>
    </w:p>
    <w:p w14:paraId="04D66919"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В период между чтением двух больших художественных текстов используются короткие произведения. Это фольклорные и авторские сказки, реалистические рассказы. Здесь возможны сочетания нескольких текстов по жанрам или тематической направленности.</w:t>
      </w:r>
    </w:p>
    <w:p w14:paraId="308AA4D2"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Родители не должны стремиться к обязательному обсуждению с детьми художественного произведения непосредственно после чтения. Обсуждения должны носить непринужденный характер. Они уместны после чтения, если у детей возникают вопросы и суждения относительно прочитанного, если воспитатель намерен использовать текст как смысловой фон, стимул для непосредственно следующей за чтением деятельности или видит необходимость сравнить коллизии текста с реальными событиями. Родитель может через некоторое время вспомнить с детьми прочитанные тексты, обсудить их при развертывании других видов деятельности, поскольку обращение к книге помогает стимулировать активность детей — осмыслить и прояснить какие-либо факты, события.</w:t>
      </w:r>
    </w:p>
    <w:p w14:paraId="51E1E3BB" w14:textId="77777777" w:rsidR="00CF62A3" w:rsidRPr="00CF62A3" w:rsidRDefault="00CF62A3" w:rsidP="00CF62A3">
      <w:pPr>
        <w:shd w:val="clear" w:color="auto" w:fill="FFFFFF"/>
        <w:spacing w:after="0" w:line="360" w:lineRule="atLeast"/>
        <w:jc w:val="center"/>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Предлагаю подбор литературы для чтения с детьми 5-6 лет</w:t>
      </w:r>
    </w:p>
    <w:tbl>
      <w:tblPr>
        <w:tblW w:w="9062" w:type="dxa"/>
        <w:shd w:val="clear" w:color="auto" w:fill="FFFFFF"/>
        <w:tblCellMar>
          <w:left w:w="0" w:type="dxa"/>
          <w:right w:w="0" w:type="dxa"/>
        </w:tblCellMar>
        <w:tblLook w:val="04A0" w:firstRow="1" w:lastRow="0" w:firstColumn="1" w:lastColumn="0" w:noHBand="0" w:noVBand="1"/>
      </w:tblPr>
      <w:tblGrid>
        <w:gridCol w:w="2562"/>
        <w:gridCol w:w="6500"/>
      </w:tblGrid>
      <w:tr w:rsidR="00A9262C" w:rsidRPr="00CF62A3" w14:paraId="3B097BC2" w14:textId="77777777" w:rsidTr="00CF62A3">
        <w:tc>
          <w:tcPr>
            <w:tcW w:w="25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EA55CC"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Автор</w:t>
            </w:r>
          </w:p>
        </w:tc>
        <w:tc>
          <w:tcPr>
            <w:tcW w:w="6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EA5D48"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Название произведения</w:t>
            </w:r>
          </w:p>
        </w:tc>
      </w:tr>
      <w:tr w:rsidR="00A9262C" w:rsidRPr="00CF62A3" w14:paraId="2E6A4CAD"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DD8AD4"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Е. Благинина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3E08C"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«Одуванчик», «Мамин день», «Посидим в тишине».</w:t>
            </w:r>
          </w:p>
        </w:tc>
      </w:tr>
      <w:tr w:rsidR="00A9262C" w:rsidRPr="00CF62A3" w14:paraId="2A595BFC"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0C5F51"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Е. Чарушин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1716E"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«Что за зверь?»</w:t>
            </w:r>
          </w:p>
        </w:tc>
      </w:tr>
      <w:tr w:rsidR="00A9262C" w:rsidRPr="00CF62A3" w14:paraId="5DF2CF27"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2A8FEA"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А. Пушкин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FD4C9"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«Осень», «Уж небо осенью дышало», «Сказка о рыбаке и рыбке»</w:t>
            </w:r>
          </w:p>
        </w:tc>
      </w:tr>
      <w:tr w:rsidR="00A9262C" w:rsidRPr="00CF62A3" w14:paraId="5EF4F035"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1E47B"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 xml:space="preserve">Ю. </w:t>
            </w:r>
            <w:proofErr w:type="spellStart"/>
            <w:r w:rsidRPr="00CF62A3">
              <w:rPr>
                <w:rFonts w:ascii="Times New Roman" w:eastAsia="Times New Roman" w:hAnsi="Times New Roman" w:cs="Times New Roman"/>
                <w:color w:val="000000" w:themeColor="text1"/>
                <w:sz w:val="28"/>
                <w:szCs w:val="28"/>
                <w:bdr w:val="none" w:sz="0" w:space="0" w:color="auto" w:frame="1"/>
                <w:lang w:eastAsia="ru-RU"/>
              </w:rPr>
              <w:t>Тувим</w:t>
            </w:r>
            <w:proofErr w:type="spellEnd"/>
            <w:r w:rsidRPr="00CF62A3">
              <w:rPr>
                <w:rFonts w:ascii="Times New Roman" w:eastAsia="Times New Roman" w:hAnsi="Times New Roman" w:cs="Times New Roman"/>
                <w:color w:val="000000" w:themeColor="text1"/>
                <w:sz w:val="28"/>
                <w:szCs w:val="28"/>
                <w:bdr w:val="none" w:sz="0" w:space="0" w:color="auto" w:frame="1"/>
                <w:lang w:eastAsia="ru-RU"/>
              </w:rPr>
              <w:t>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7304E"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«Овощи»</w:t>
            </w:r>
          </w:p>
        </w:tc>
      </w:tr>
      <w:tr w:rsidR="00A9262C" w:rsidRPr="00CF62A3" w14:paraId="2CDA9B83"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01338"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Сказки</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E2FBF" w14:textId="77777777" w:rsidR="00CF62A3" w:rsidRPr="00CF62A3" w:rsidRDefault="00CF62A3" w:rsidP="00CF62A3">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«Гуси-лебеди», «Колосок», «Зимовье», «Лиса и журавль».</w:t>
            </w:r>
          </w:p>
        </w:tc>
      </w:tr>
      <w:tr w:rsidR="00A9262C" w:rsidRPr="00CF62A3" w14:paraId="4EE39BFD"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CC46F"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К. Ушинский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58B9FC"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«Как рубашка в поле выросла», «Четыре желания»</w:t>
            </w:r>
          </w:p>
        </w:tc>
      </w:tr>
      <w:tr w:rsidR="00A9262C" w:rsidRPr="00CF62A3" w14:paraId="0E2B3C54"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E40F88"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lastRenderedPageBreak/>
              <w:t>Л. Н. Толстой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3486FC"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«Лев и собачка», «Котенок», «Птичка»</w:t>
            </w:r>
          </w:p>
        </w:tc>
      </w:tr>
      <w:tr w:rsidR="00A9262C" w:rsidRPr="00CF62A3" w14:paraId="1F9913C8"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B620A2"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С. А. Есенин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0EB096"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«Береза», «Поет зима – аукает»</w:t>
            </w:r>
          </w:p>
        </w:tc>
      </w:tr>
      <w:tr w:rsidR="00A9262C" w:rsidRPr="00CF62A3" w14:paraId="2671F5DF"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98965A"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Н. Носов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CEB76"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«На горке»</w:t>
            </w:r>
          </w:p>
        </w:tc>
      </w:tr>
      <w:tr w:rsidR="00A9262C" w:rsidRPr="00CF62A3" w14:paraId="78F2609B"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223FB"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М. Горький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5B4852"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w:t>
            </w:r>
            <w:proofErr w:type="spellStart"/>
            <w:r w:rsidRPr="00CF62A3">
              <w:rPr>
                <w:rFonts w:ascii="Times New Roman" w:eastAsia="Times New Roman" w:hAnsi="Times New Roman" w:cs="Times New Roman"/>
                <w:color w:val="000000" w:themeColor="text1"/>
                <w:sz w:val="28"/>
                <w:szCs w:val="28"/>
                <w:bdr w:val="none" w:sz="0" w:space="0" w:color="auto" w:frame="1"/>
                <w:lang w:eastAsia="ru-RU"/>
              </w:rPr>
              <w:t>Воробьишко</w:t>
            </w:r>
            <w:proofErr w:type="spellEnd"/>
            <w:r w:rsidRPr="00CF62A3">
              <w:rPr>
                <w:rFonts w:ascii="Times New Roman" w:eastAsia="Times New Roman" w:hAnsi="Times New Roman" w:cs="Times New Roman"/>
                <w:color w:val="000000" w:themeColor="text1"/>
                <w:sz w:val="28"/>
                <w:szCs w:val="28"/>
                <w:bdr w:val="none" w:sz="0" w:space="0" w:color="auto" w:frame="1"/>
                <w:lang w:eastAsia="ru-RU"/>
              </w:rPr>
              <w:t>»</w:t>
            </w:r>
          </w:p>
        </w:tc>
      </w:tr>
      <w:tr w:rsidR="00A9262C" w:rsidRPr="00CF62A3" w14:paraId="69728047"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710D07"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С. Маршак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D7C9D"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«Как печатали книгу?», «Багаж», «Двенадцать месяцев», «Откуда стол пришел?»</w:t>
            </w:r>
          </w:p>
        </w:tc>
      </w:tr>
      <w:tr w:rsidR="00A9262C" w:rsidRPr="00CF62A3" w14:paraId="01473626"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01D8D"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В. Маяковский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A8A6E"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«Эта книжечка моя про моря и про маяк»</w:t>
            </w:r>
          </w:p>
          <w:p w14:paraId="5D4D807D" w14:textId="77777777" w:rsidR="00CF62A3" w:rsidRPr="00CF62A3" w:rsidRDefault="00CF62A3" w:rsidP="00CF62A3">
            <w:pPr>
              <w:shd w:val="clear" w:color="auto" w:fill="FFFFFF"/>
              <w:spacing w:after="0" w:line="360" w:lineRule="atLeast"/>
              <w:ind w:firstLine="360"/>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«Что такое хорошо и что такое плохо»</w:t>
            </w:r>
          </w:p>
        </w:tc>
      </w:tr>
      <w:tr w:rsidR="00A9262C" w:rsidRPr="00CF62A3" w14:paraId="10C83A5F"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F4F126"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В. Одоевский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D41221"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«Мороз Иванович».</w:t>
            </w:r>
          </w:p>
        </w:tc>
      </w:tr>
      <w:tr w:rsidR="00A9262C" w:rsidRPr="00CF62A3" w14:paraId="621FB68A"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73F715"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Д. Р. Киплинг</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DADB66"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рассказы из книги «Книга джунглей»</w:t>
            </w:r>
          </w:p>
        </w:tc>
      </w:tr>
      <w:tr w:rsidR="00A9262C" w:rsidRPr="00CF62A3" w14:paraId="2C0109B9"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A7D8"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В. Бианки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5EFE6"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«Три весны», «Приключение муравьишки».</w:t>
            </w:r>
          </w:p>
        </w:tc>
      </w:tr>
      <w:tr w:rsidR="00A9262C" w:rsidRPr="00CF62A3" w14:paraId="3BC15163"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DEB667"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proofErr w:type="spellStart"/>
            <w:r w:rsidRPr="00CF62A3">
              <w:rPr>
                <w:rFonts w:ascii="Times New Roman" w:eastAsia="Times New Roman" w:hAnsi="Times New Roman" w:cs="Times New Roman"/>
                <w:color w:val="000000" w:themeColor="text1"/>
                <w:sz w:val="28"/>
                <w:szCs w:val="28"/>
                <w:bdr w:val="none" w:sz="0" w:space="0" w:color="auto" w:frame="1"/>
                <w:lang w:eastAsia="ru-RU"/>
              </w:rPr>
              <w:t>Бр</w:t>
            </w:r>
            <w:proofErr w:type="spellEnd"/>
            <w:r w:rsidRPr="00CF62A3">
              <w:rPr>
                <w:rFonts w:ascii="Times New Roman" w:eastAsia="Times New Roman" w:hAnsi="Times New Roman" w:cs="Times New Roman"/>
                <w:color w:val="000000" w:themeColor="text1"/>
                <w:sz w:val="28"/>
                <w:szCs w:val="28"/>
                <w:bdr w:val="none" w:sz="0" w:space="0" w:color="auto" w:frame="1"/>
                <w:lang w:eastAsia="ru-RU"/>
              </w:rPr>
              <w:t>. Гримм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08701A"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«Горшок каши»</w:t>
            </w:r>
          </w:p>
        </w:tc>
      </w:tr>
      <w:tr w:rsidR="00A9262C" w:rsidRPr="00CF62A3" w14:paraId="22D73B57"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5C28CC"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А. Гайдар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5D348"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«Голубая чашка»</w:t>
            </w:r>
          </w:p>
        </w:tc>
      </w:tr>
      <w:tr w:rsidR="00A9262C" w:rsidRPr="00CF62A3" w14:paraId="08496CA4"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0C3C57"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С. Я. Маршак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3B73E"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«Рассказ о неизвестном герое»</w:t>
            </w:r>
          </w:p>
        </w:tc>
      </w:tr>
      <w:tr w:rsidR="00A9262C" w:rsidRPr="00CF62A3" w14:paraId="00F4E726" w14:textId="77777777" w:rsidTr="00CF62A3">
        <w:tc>
          <w:tcPr>
            <w:tcW w:w="2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D97C04"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И. А. Крылов </w:t>
            </w:r>
          </w:p>
        </w:tc>
        <w:tc>
          <w:tcPr>
            <w:tcW w:w="6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74DEA" w14:textId="77777777" w:rsidR="00CF62A3" w:rsidRPr="00CF62A3" w:rsidRDefault="00CF62A3" w:rsidP="00CF62A3">
            <w:pPr>
              <w:spacing w:after="0" w:line="360" w:lineRule="atLeast"/>
              <w:rPr>
                <w:rFonts w:ascii="Times New Roman" w:eastAsia="Times New Roman" w:hAnsi="Times New Roman" w:cs="Times New Roman"/>
                <w:color w:val="000000" w:themeColor="text1"/>
                <w:sz w:val="28"/>
                <w:szCs w:val="28"/>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«Стрекоза и муравей»</w:t>
            </w:r>
          </w:p>
        </w:tc>
      </w:tr>
    </w:tbl>
    <w:p w14:paraId="4E5447D0" w14:textId="5B6F201E" w:rsidR="00CF62A3" w:rsidRDefault="00CF62A3" w:rsidP="00CF62A3">
      <w:pPr>
        <w:shd w:val="clear" w:color="auto" w:fill="FFFFFF"/>
        <w:spacing w:after="0" w:line="360" w:lineRule="atLeast"/>
        <w:ind w:firstLine="708"/>
        <w:rPr>
          <w:rFonts w:ascii="Times New Roman" w:eastAsia="Times New Roman" w:hAnsi="Times New Roman" w:cs="Times New Roman"/>
          <w:color w:val="000000" w:themeColor="text1"/>
          <w:sz w:val="28"/>
          <w:szCs w:val="28"/>
          <w:bdr w:val="none" w:sz="0" w:space="0" w:color="auto" w:frame="1"/>
          <w:lang w:eastAsia="ru-RU"/>
        </w:rPr>
      </w:pPr>
      <w:r w:rsidRPr="00CF62A3">
        <w:rPr>
          <w:rFonts w:ascii="Times New Roman" w:eastAsia="Times New Roman" w:hAnsi="Times New Roman" w:cs="Times New Roman"/>
          <w:color w:val="000000" w:themeColor="text1"/>
          <w:sz w:val="28"/>
          <w:szCs w:val="28"/>
          <w:bdr w:val="none" w:sz="0" w:space="0" w:color="auto" w:frame="1"/>
          <w:lang w:eastAsia="ru-RU"/>
        </w:rPr>
        <w:t>Совместным чтением вы открываете для своего ребенка интересный и красочный литературный мир. И помните, таким простым способом вы дарите своему ребенку огромное количество счастья и любви</w:t>
      </w:r>
      <w:r w:rsidR="00DA40F9" w:rsidRPr="00A9262C">
        <w:rPr>
          <w:rFonts w:ascii="Times New Roman" w:eastAsia="Times New Roman" w:hAnsi="Times New Roman" w:cs="Times New Roman"/>
          <w:color w:val="000000" w:themeColor="text1"/>
          <w:sz w:val="28"/>
          <w:szCs w:val="28"/>
          <w:bdr w:val="none" w:sz="0" w:space="0" w:color="auto" w:frame="1"/>
          <w:lang w:eastAsia="ru-RU"/>
        </w:rPr>
        <w:t>.</w:t>
      </w:r>
    </w:p>
    <w:p w14:paraId="51301223" w14:textId="77777777" w:rsidR="00A9262C" w:rsidRDefault="00A9262C" w:rsidP="00CF62A3">
      <w:pPr>
        <w:shd w:val="clear" w:color="auto" w:fill="FFFFFF"/>
        <w:spacing w:after="0" w:line="360" w:lineRule="atLeast"/>
        <w:ind w:firstLine="708"/>
        <w:rPr>
          <w:rFonts w:ascii="Times New Roman" w:eastAsia="Times New Roman" w:hAnsi="Times New Roman" w:cs="Times New Roman"/>
          <w:color w:val="000000" w:themeColor="text1"/>
          <w:sz w:val="28"/>
          <w:szCs w:val="28"/>
          <w:bdr w:val="none" w:sz="0" w:space="0" w:color="auto" w:frame="1"/>
          <w:lang w:eastAsia="ru-RU"/>
        </w:rPr>
      </w:pPr>
    </w:p>
    <w:p w14:paraId="0AD2FD1D" w14:textId="47852F29" w:rsidR="00A9262C" w:rsidRPr="00CF62A3" w:rsidRDefault="00A9262C" w:rsidP="00A9262C">
      <w:pPr>
        <w:shd w:val="clear" w:color="auto" w:fill="FFFFFF"/>
        <w:spacing w:after="0" w:line="360" w:lineRule="atLeast"/>
        <w:ind w:firstLine="708"/>
        <w:jc w:val="right"/>
        <w:rPr>
          <w:rFonts w:ascii="Times New Roman" w:eastAsia="Times New Roman" w:hAnsi="Times New Roman" w:cs="Times New Roman"/>
          <w:color w:val="1F4E79" w:themeColor="accent5" w:themeShade="80"/>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Учитель-логопед Лобанова В.А.</w:t>
      </w:r>
    </w:p>
    <w:p w14:paraId="2D613D0B" w14:textId="77777777" w:rsidR="006F04AC" w:rsidRDefault="006F04AC"/>
    <w:sectPr w:rsidR="006F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AC"/>
    <w:rsid w:val="003B0065"/>
    <w:rsid w:val="006F04AC"/>
    <w:rsid w:val="00A9262C"/>
    <w:rsid w:val="00CF62A3"/>
    <w:rsid w:val="00DA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06BD"/>
  <w15:chartTrackingRefBased/>
  <w15:docId w15:val="{F1A93185-757E-4070-834D-017710BF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49402">
      <w:bodyDiv w:val="1"/>
      <w:marLeft w:val="0"/>
      <w:marRight w:val="0"/>
      <w:marTop w:val="0"/>
      <w:marBottom w:val="0"/>
      <w:divBdr>
        <w:top w:val="none" w:sz="0" w:space="0" w:color="auto"/>
        <w:left w:val="none" w:sz="0" w:space="0" w:color="auto"/>
        <w:bottom w:val="none" w:sz="0" w:space="0" w:color="auto"/>
        <w:right w:val="none" w:sz="0" w:space="0" w:color="auto"/>
      </w:divBdr>
    </w:div>
    <w:div w:id="14475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2023-03-26T07:41:00Z</dcterms:created>
  <dcterms:modified xsi:type="dcterms:W3CDTF">2023-03-26T09:05:00Z</dcterms:modified>
</cp:coreProperties>
</file>