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419AE" w14:textId="77777777" w:rsidR="002B1AB8" w:rsidRDefault="00024578" w:rsidP="002B1AB8">
      <w:pPr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B1AB8">
        <w:rPr>
          <w:rFonts w:ascii="Times New Roman" w:hAnsi="Times New Roman" w:cs="Times New Roman"/>
          <w:sz w:val="40"/>
          <w:szCs w:val="40"/>
        </w:rPr>
        <w:t xml:space="preserve">Роль музыки в нравственно-патриотическом </w:t>
      </w:r>
    </w:p>
    <w:p w14:paraId="3FD1C6C5" w14:textId="13AE684D" w:rsidR="00A21612" w:rsidRPr="002B1AB8" w:rsidRDefault="00024578" w:rsidP="002B1AB8">
      <w:pPr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B1AB8">
        <w:rPr>
          <w:rFonts w:ascii="Times New Roman" w:hAnsi="Times New Roman" w:cs="Times New Roman"/>
          <w:sz w:val="40"/>
          <w:szCs w:val="40"/>
        </w:rPr>
        <w:t>воспитании дошкольника</w:t>
      </w:r>
    </w:p>
    <w:p w14:paraId="74017A2D" w14:textId="77B90F0C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07495" w14:textId="63C00C31" w:rsidR="002B1AB8" w:rsidRDefault="002B1AB8" w:rsidP="002B1AB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>Людям нужны все виды музыки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AB8">
        <w:rPr>
          <w:rFonts w:ascii="Times New Roman" w:hAnsi="Times New Roman" w:cs="Times New Roman"/>
          <w:sz w:val="28"/>
          <w:szCs w:val="28"/>
        </w:rPr>
        <w:t>-</w:t>
      </w:r>
    </w:p>
    <w:p w14:paraId="30B6BA6B" w14:textId="4B95DF9D" w:rsidR="002B1AB8" w:rsidRPr="002B1AB8" w:rsidRDefault="002B1AB8" w:rsidP="002B1AB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>от простого напева свирели</w:t>
      </w:r>
    </w:p>
    <w:p w14:paraId="266A506D" w14:textId="77777777" w:rsidR="002B1AB8" w:rsidRPr="002B1AB8" w:rsidRDefault="002B1AB8" w:rsidP="002B1AB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 xml:space="preserve"> до звучания огромного симфонического оркестра,</w:t>
      </w:r>
    </w:p>
    <w:p w14:paraId="1485955F" w14:textId="77777777" w:rsidR="002B1AB8" w:rsidRDefault="002B1AB8" w:rsidP="002B1AB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 xml:space="preserve">от незатейливой популярной песенки </w:t>
      </w:r>
    </w:p>
    <w:p w14:paraId="1E911080" w14:textId="3F755D35" w:rsidR="002B1AB8" w:rsidRPr="002B1AB8" w:rsidRDefault="002B1AB8" w:rsidP="002B1AB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>до бетховенских сонат»</w:t>
      </w:r>
    </w:p>
    <w:p w14:paraId="3EFB9AC7" w14:textId="77777777" w:rsidR="002B1AB8" w:rsidRPr="002B1AB8" w:rsidRDefault="002B1AB8" w:rsidP="0016314B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 xml:space="preserve"> Д. Шостакович</w:t>
      </w:r>
    </w:p>
    <w:p w14:paraId="6A9A4189" w14:textId="77777777" w:rsid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 xml:space="preserve"> Воспитание молодежи начинается в дошкольном возрасте. Ведь дошкольный возраст – фундамент общего развития ребенка, стартовый период всех высоких человеческих начал. Сохранить человеческое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</w:t>
      </w:r>
    </w:p>
    <w:p w14:paraId="071BD093" w14:textId="387956A7" w:rsidR="0016314B" w:rsidRDefault="0016314B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66A9218" wp14:editId="39666616">
            <wp:extent cx="6480810" cy="4860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4F8FA" w14:textId="53B3EE30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 xml:space="preserve">  Патриотическое воспитание в детском саду находится в тесной взаимосвязи с нравственным, умственным, экологическим, трудовым, эстетическим и физическим </w:t>
      </w:r>
      <w:r w:rsidRPr="002B1AB8">
        <w:rPr>
          <w:rFonts w:ascii="Times New Roman" w:hAnsi="Times New Roman" w:cs="Times New Roman"/>
          <w:sz w:val="28"/>
          <w:szCs w:val="28"/>
        </w:rPr>
        <w:lastRenderedPageBreak/>
        <w:t>воспитанием.  Нравственно-патриотическое воспитание является одной из основных и сложных задач дошкольного учреждения. Сложность решения данной задачи,  связана,  прежде всего, с возрастом детей. Ведь в дошкольном возрасте ни одно нравственное качество не может быть сформировано окончательно, а всего лишь зарождается. Воспитание чувства патриотизма у дошкольников процесс сложный и длительный, требующий от педагогов большой личной убежденности и вдохновения. Эта работа должна вестись во всех возрастных группах, в разных видах  деятельности  и  по  разным направлениям.</w:t>
      </w:r>
    </w:p>
    <w:p w14:paraId="09964B96" w14:textId="77777777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 xml:space="preserve">  Музыкальное искусство в педагогике является важным и эффективным средством воспитательного воздействия на ребенка, особенно это касается дошкольного возраста. Ввести маленьких детей в прекрасный мир музыки, воспитывая на ее основе добрые чувства, прививая нравственные качества – какая это благодарная и вместе с тем важная задача! Музыка способна воздействовать на чувства, настроения ребенка, она способна преобразовывать его нравственный и духовный мир. Образы, к которым привлекается внимание детей, должны быть яркими, конкретными, вызывающими интерес, будящими воображение.</w:t>
      </w:r>
    </w:p>
    <w:p w14:paraId="65DE7129" w14:textId="1EACBBC2" w:rsidR="002B1AB8" w:rsidRDefault="0016314B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3ABD2C6" wp14:editId="5BE00AC3">
            <wp:extent cx="6480810" cy="3505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5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83087" w14:textId="77777777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 xml:space="preserve">   Одна из важнейших задач музыкального образования – это воспитание души ребенка средствами музыки, воздействие на процесс становления его нравственных качеств. Именно в дошкольном возрасте формируются задатки нравственности: что такое «хорошо» и что такое «плохо». Наша цель не в воспитании отдельных талантов, а в том, чтобы все дети полюбили музыку, чтобы для всех она стала духовной потребностью. Из всех образовательных областей художественно-эстетического развития, единственно по-настоящему воспитывающей духовно-нравственное, патриотическое начало является музыка, так как она способна воздействовать на </w:t>
      </w:r>
      <w:r w:rsidRPr="002B1AB8">
        <w:rPr>
          <w:rFonts w:ascii="Times New Roman" w:hAnsi="Times New Roman" w:cs="Times New Roman"/>
          <w:sz w:val="28"/>
          <w:szCs w:val="28"/>
        </w:rPr>
        <w:lastRenderedPageBreak/>
        <w:t>чувства и настроение ребенка, преобразовывать его мировоззрение и отношение к окружающему миру и воспитывать нравственность и душевное благородство.</w:t>
      </w:r>
    </w:p>
    <w:p w14:paraId="41C0A7CD" w14:textId="77777777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>Понятие «нравственность» включает внутренние, духовные качества, которыми руководствуется человек, этические нормы правила поведения, определяемые этими качествами. Под духовно-нравственным воспитанием понимается процесс содействия духовно-нравственному становлению человека, формированию у него:</w:t>
      </w:r>
    </w:p>
    <w:p w14:paraId="633B995B" w14:textId="77777777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>-нравственных чувств (совести, долга, веры, ответственности, гражданственности, патриотизма);</w:t>
      </w:r>
    </w:p>
    <w:p w14:paraId="783D7971" w14:textId="77777777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>-нравственного облика (терпения, милосердия, кротости);</w:t>
      </w:r>
    </w:p>
    <w:p w14:paraId="75299001" w14:textId="77777777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>-нравственной позиции (способности различению добра от зла, проявлению самоотверженной любви, готовности к преодолению жизненных испытаний);</w:t>
      </w:r>
    </w:p>
    <w:p w14:paraId="7D716203" w14:textId="77777777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>-нравственного поведения (готовности служения людям и отечеству, проявления духовной рассудительности, послушания, доброй воли)</w:t>
      </w:r>
    </w:p>
    <w:p w14:paraId="3D647F7A" w14:textId="77777777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>«Каждый ребенок рождается добрым и для доброй жизни» говорил замечательный актер Е.Леонов. То, какие нравственные качества разовьются у ребёнка, зависит, прежде всего, от родителей и окружающих его взрослых, от того, как они его воспитывают, какими впечатлениями обогатят.   Работа по формированию чувства любви к родному краю, стране более эффективна, если установлена тесная связь с родителями детей. Они не только большие и активные помощники детского сада, но и равноправные участники формирования личности ребёнка. Самое большое счастье для родителей – вырастить здоровых и высоконравственных детей. Дошкольники очень эмоциональны. Это эмоционально-образное восприятие окружающего мира может стать основой формирования патриотизма.</w:t>
      </w:r>
    </w:p>
    <w:p w14:paraId="168CB48C" w14:textId="4520E3A1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>Как часто звучат в наше время слова: «русская душа», «феномен русской души». Но не менее часто: «падение нравственности», «деградация общества». Поэтому сегодня, возможно, как никогда актуальны вопросы нравственного воспитания детей. Меняются времена, эпохи, люди. Но вечным остается стремление человека к добру, любви, свету, красоте, истине.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AB8">
        <w:rPr>
          <w:rFonts w:ascii="Times New Roman" w:hAnsi="Times New Roman" w:cs="Times New Roman"/>
          <w:sz w:val="28"/>
          <w:szCs w:val="28"/>
        </w:rPr>
        <w:t>Патриотические чувства закладываются в процессе жизни и бытия человека, находящегося в рамках конкретной социокультурной среды. Люди с момента рождения инстинктивно, естественно и незаметно привыкают к окружающей их среде, природе и культуре своей страны, к быту своего народа. Поэтому базой формирования патриотизма являются глубинные чувства любви и привязанности к своей культуре и своему народу, к своей земле, воспринимаемым в качестве родной, естественной и привычной среды обитания человека.</w:t>
      </w:r>
    </w:p>
    <w:p w14:paraId="33590343" w14:textId="77777777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 xml:space="preserve">С музыкальным фольклором дети нашего дошкольного учреждения знакомятся на музыкальных занятиях, в повседневной жизни, на досугах, развлечениях  и при участии в народных праздниках:  «Осенины», «Башкортостан – чудесная земля», </w:t>
      </w:r>
      <w:r w:rsidRPr="002B1AB8">
        <w:rPr>
          <w:rFonts w:ascii="Times New Roman" w:hAnsi="Times New Roman" w:cs="Times New Roman"/>
          <w:sz w:val="28"/>
          <w:szCs w:val="28"/>
        </w:rPr>
        <w:lastRenderedPageBreak/>
        <w:t>«Рождественские огни», «Масленица», «В гостях у Матрешки», «Капустные посиделки». Народная музыка вызывает интерес детей, приносит им радость, создает хорошее настроение, снимает чувство страха, беспокойства, тревоги – словом, обеспечивает эмоционально – психологическое благополучие. Богатство и разнообразие содержания детского фольклора позволяют выбирать наиболее яркие его образцы. Все народные песни, а также народные мелодии, используемые мной в слушании и музыкально - ритмической деятельности ребят, обладают большими художественными достоинствами и высокой познавательной ценностью.</w:t>
      </w:r>
    </w:p>
    <w:p w14:paraId="78DEF9FA" w14:textId="32879BEC" w:rsidR="002B1AB8" w:rsidRDefault="0016314B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120531A" wp14:editId="76246173">
            <wp:extent cx="6480810" cy="432244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8E774" w14:textId="77777777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>Посредством народной музыки дети знакомятся с жизнью и бытом русского народа, с образцами народного музыкального творчества. В нашем саду есть аудио и видеозаписи народной музыки, сказок, звучания народного оркестра. Таким образом, даются понятия: «народная музыка», «оркестр народных инструментов», «народный хор». В доступной форме рассказываю детям, что песни, сказки, прибаутки люди начали сочинять очень давно, но не умели их записывать, и так они передавались из поколения в поколение. Кто их сочинял – неизвестно. Говорят – народ сложил эти песни, сказки. Поэтому их и называют народными.</w:t>
      </w:r>
    </w:p>
    <w:p w14:paraId="60EECFFE" w14:textId="77777777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 xml:space="preserve">Знакомлю воспитанников с выдающимися русскими композиторами: М.И. Глинка, П.И. Чайковский, Н.А. Римский-Корсаков, говорю, что эти композиторы использовали народные мелодии в своем творчестве. Произведения русского музыкального и устного народного творчества, используемые в работе с </w:t>
      </w:r>
      <w:r w:rsidRPr="002B1AB8">
        <w:rPr>
          <w:rFonts w:ascii="Times New Roman" w:hAnsi="Times New Roman" w:cs="Times New Roman"/>
          <w:sz w:val="28"/>
          <w:szCs w:val="28"/>
        </w:rPr>
        <w:lastRenderedPageBreak/>
        <w:t>дошкольниками, просты, образны, мелодичны, поэтому дети их быстро усваивают. Эти песни способствуют:</w:t>
      </w:r>
    </w:p>
    <w:p w14:paraId="6BB8B87E" w14:textId="77777777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>- развитию первоначальных певческих навыков у детей;</w:t>
      </w:r>
    </w:p>
    <w:p w14:paraId="688FB14C" w14:textId="77777777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>- очень эффективны в качестве распевания.</w:t>
      </w:r>
    </w:p>
    <w:p w14:paraId="4A454644" w14:textId="77777777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>Дети с удовольствием слушают народную музыку, исполняют народные песни, инсценируют их: «Где был, Иванушка?», «Широкая Масленица», «Веснянка», «Как на тоненький ледок», «Жили у бабуси», «Во кузнице», «Солдатушки, бравы ребятушки», играют на музыкальных инструментах: «Светит месяц», «Ах вы сени», водят хороводы «Красный сарафан», «Во поле береза», играют в р.н. игры «Плетень», «Гори ясно», «Золотые ворота», «Валенки», исполняют народные танцы: «Кадриль», «Русский перепляс», «Калинка».Русские песни становятся более понятными, доступными, когда я включаю их в такую исполнительскую деятельность, как игра на детских музыкальных инструментах. Широко использую в своей работе многообразие народной музыки для разучивания танцевальных движений, инсценировок, хороводов, плясок и т.д. Русская народная музыка постоянно звучит при выполнении движений на музыкальных занятиях и в утренней гимнастике. Разнообразие мелодий обогащает музыкально-ритмические движения детей, отводит их от трафарета и придает движениям определенную окраску.</w:t>
      </w:r>
    </w:p>
    <w:p w14:paraId="0F24E61E" w14:textId="7B8128B0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 xml:space="preserve">Не секрет, что искусство вызывает яркий эмоциональный отклик. В  </w:t>
      </w:r>
      <w:r w:rsidR="0016314B">
        <w:rPr>
          <w:rFonts w:ascii="Times New Roman" w:hAnsi="Times New Roman" w:cs="Times New Roman"/>
          <w:sz w:val="28"/>
          <w:szCs w:val="28"/>
        </w:rPr>
        <w:t>р</w:t>
      </w:r>
      <w:r w:rsidRPr="002B1AB8">
        <w:rPr>
          <w:rFonts w:ascii="Times New Roman" w:hAnsi="Times New Roman" w:cs="Times New Roman"/>
          <w:sz w:val="28"/>
          <w:szCs w:val="28"/>
        </w:rPr>
        <w:t>аботе с детьми необходимо добиваться, чтобы они были не только активными слушателями и зрителями, но и стали активными исполнителями песен, плясок, хороводов, музыкальных игр и т.п., активно включались в работу и по подготовке к праздникам и развлечениям.</w:t>
      </w:r>
      <w:r w:rsidR="0016314B">
        <w:rPr>
          <w:rFonts w:ascii="Times New Roman" w:hAnsi="Times New Roman" w:cs="Times New Roman"/>
          <w:sz w:val="28"/>
          <w:szCs w:val="28"/>
        </w:rPr>
        <w:t xml:space="preserve"> </w:t>
      </w:r>
      <w:r w:rsidRPr="002B1AB8">
        <w:rPr>
          <w:rFonts w:ascii="Times New Roman" w:hAnsi="Times New Roman" w:cs="Times New Roman"/>
          <w:sz w:val="28"/>
          <w:szCs w:val="28"/>
        </w:rPr>
        <w:t>Происходит это благодаря множеству факторов, способствующих духовному развитию дошкольников. Музыка, литература, изобразительное искусство – это тот комплекс мероприятий, которые наиболее близки и понятны детям дошкольного возраста. Поэтому работая по теме «Роль музыки в нравственно-патриотическом воспитании дошкольников», серьезное внимание уделила использованию в жизни дошколят синтеза искусств, для раскрытия способностей каждого ребенка и самореализации его творческого потенциала.</w:t>
      </w:r>
    </w:p>
    <w:p w14:paraId="54D93E49" w14:textId="2502F089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 xml:space="preserve">«Музыка в большей связи с нравственными поступками человека, нежели обыкновенно думают» - говорил В. Ф. Одоевский. Поэтому использую  музыку при ознакомлении детей с образом Родины. Для ребенка-дошкольника Родина – это мама, близкие родные люди, окружающие его. Это дом, где он живет, двор, где играет, это детский сад с его воспитателями и друзьями. От того, что видит и слышит ребенок с детства, зависит формирование его сознания и отношение к окружающему. Нравственное воспитание ребенка-дошкольника – это, прежде всего воспитание любви и уважения к матери. Для многих людей это слово «мама» – самое прекрасное слово на земле. Все дети любят своих мам. Они делают мамам подарки, рисуют их </w:t>
      </w:r>
      <w:r w:rsidRPr="002B1AB8">
        <w:rPr>
          <w:rFonts w:ascii="Times New Roman" w:hAnsi="Times New Roman" w:cs="Times New Roman"/>
          <w:sz w:val="28"/>
          <w:szCs w:val="28"/>
        </w:rPr>
        <w:lastRenderedPageBreak/>
        <w:t>портреты и даже сочиняют про них стихи и сказки. Песни о маме устойчиво вошли в детский репертуар.</w:t>
      </w:r>
      <w:r w:rsidR="0016314B">
        <w:rPr>
          <w:rFonts w:ascii="Times New Roman" w:hAnsi="Times New Roman" w:cs="Times New Roman"/>
          <w:sz w:val="28"/>
          <w:szCs w:val="28"/>
        </w:rPr>
        <w:t xml:space="preserve"> </w:t>
      </w:r>
      <w:r w:rsidRPr="002B1AB8">
        <w:rPr>
          <w:rFonts w:ascii="Times New Roman" w:hAnsi="Times New Roman" w:cs="Times New Roman"/>
          <w:sz w:val="28"/>
          <w:szCs w:val="28"/>
        </w:rPr>
        <w:t>Чувства малышей отмечаются простотой и непосредственностью: «Ах, какая мама, загляденье прямо!». В мелодии песни И. Пономаревой «Мама» звучат и любовь, и ласка, и восхищение. У старших дошкольников чувства иные - это гордость и чувство дружелюбия. Такие песни я использую в разных ситуациях: на комплексных занятиях, праздничных концертах, посвященных Женскому дню 8 Марта, на праздниках посвященных «Дню Матери», «Дню Семьи».</w:t>
      </w:r>
    </w:p>
    <w:p w14:paraId="3B6848F9" w14:textId="77777777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AB8">
        <w:rPr>
          <w:rFonts w:ascii="Times New Roman" w:hAnsi="Times New Roman" w:cs="Times New Roman"/>
          <w:sz w:val="28"/>
          <w:szCs w:val="28"/>
        </w:rPr>
        <w:t>Чувство любви к родной природе – еще одно из слагаемых патриотизма. Именно воспитанием любви к родной природе, можно и нужно развивать патриотическое чувство дошкольников: ведь природные явления и объекты, окружающие ребенка с его появления на свет, ближе ему и легче для его восприятия, сильнее воздействуют на эмоциональную сферу. В нашем детском саду это достигается разными средствами, в том числе и средствами музыкального искусства. Через восприятие музыкальных образов, вызывающих у детей разнообразные эмоциональные переживания, чувства радости, грусти, нежности, доброты, воспитываю такое же отношение и к образам реальной природы.</w:t>
      </w:r>
    </w:p>
    <w:p w14:paraId="2AC457FF" w14:textId="77777777" w:rsidR="002B1AB8" w:rsidRPr="002B1AB8" w:rsidRDefault="002B1AB8" w:rsidP="002B1A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1AB8" w:rsidRPr="002B1AB8" w:rsidSect="0016314B">
      <w:pgSz w:w="11906" w:h="16838"/>
      <w:pgMar w:top="993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14"/>
    <w:rsid w:val="00024578"/>
    <w:rsid w:val="000274F3"/>
    <w:rsid w:val="0016314B"/>
    <w:rsid w:val="002B1AB8"/>
    <w:rsid w:val="00984349"/>
    <w:rsid w:val="00A21612"/>
    <w:rsid w:val="00C2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AB38"/>
  <w15:chartTrackingRefBased/>
  <w15:docId w15:val="{11D3AD6E-4F3E-4AD1-AF6F-E91787EB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2023-03-12T13:27:00Z</dcterms:created>
  <dcterms:modified xsi:type="dcterms:W3CDTF">2023-03-13T13:15:00Z</dcterms:modified>
</cp:coreProperties>
</file>