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9165" w14:textId="512988E3" w:rsidR="00665E31" w:rsidRPr="009F547B" w:rsidRDefault="00665E31" w:rsidP="009F547B">
      <w:pPr>
        <w:spacing w:after="240" w:line="360" w:lineRule="auto"/>
        <w:jc w:val="center"/>
        <w:rPr>
          <w:b/>
          <w:i/>
          <w:color w:val="FF0000"/>
          <w:sz w:val="44"/>
          <w:szCs w:val="44"/>
        </w:rPr>
      </w:pPr>
      <w:r w:rsidRPr="009F547B">
        <w:rPr>
          <w:b/>
          <w:i/>
          <w:color w:val="FF0000"/>
          <w:sz w:val="44"/>
          <w:szCs w:val="44"/>
        </w:rPr>
        <w:t xml:space="preserve">Как сделать </w:t>
      </w:r>
      <w:r w:rsidR="009F547B">
        <w:rPr>
          <w:b/>
          <w:i/>
          <w:color w:val="FF0000"/>
          <w:sz w:val="44"/>
          <w:szCs w:val="44"/>
        </w:rPr>
        <w:t>утренник</w:t>
      </w:r>
      <w:r w:rsidRPr="009F547B">
        <w:rPr>
          <w:b/>
          <w:i/>
          <w:color w:val="FF0000"/>
          <w:sz w:val="44"/>
          <w:szCs w:val="44"/>
        </w:rPr>
        <w:t xml:space="preserve"> интересным и запоминающимся?</w:t>
      </w:r>
    </w:p>
    <w:p w14:paraId="030CD739" w14:textId="16B21422" w:rsidR="009F547B" w:rsidRDefault="009F547B" w:rsidP="009F547B">
      <w:pPr>
        <w:spacing w:line="360" w:lineRule="auto"/>
        <w:jc w:val="center"/>
        <w:rPr>
          <w:b/>
          <w:i/>
          <w:sz w:val="36"/>
          <w:szCs w:val="36"/>
        </w:rPr>
      </w:pPr>
      <w:r>
        <w:rPr>
          <w:noProof/>
        </w:rPr>
        <w:drawing>
          <wp:inline distT="0" distB="0" distL="0" distR="0" wp14:anchorId="517139ED" wp14:editId="280C3878">
            <wp:extent cx="5838825" cy="3892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305" cy="389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98783" w14:textId="77777777" w:rsidR="00665E31" w:rsidRDefault="00665E31" w:rsidP="009F547B">
      <w:pPr>
        <w:spacing w:line="360" w:lineRule="auto"/>
        <w:rPr>
          <w:sz w:val="28"/>
          <w:szCs w:val="28"/>
        </w:rPr>
      </w:pPr>
    </w:p>
    <w:p w14:paraId="7BF092CA" w14:textId="77777777" w:rsidR="00665E31" w:rsidRDefault="00665E31" w:rsidP="009F547B">
      <w:pPr>
        <w:spacing w:line="360" w:lineRule="auto"/>
        <w:jc w:val="both"/>
        <w:rPr>
          <w:sz w:val="28"/>
          <w:szCs w:val="28"/>
        </w:rPr>
      </w:pPr>
      <w:r w:rsidRPr="00E4491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E44911">
        <w:rPr>
          <w:sz w:val="28"/>
          <w:szCs w:val="28"/>
        </w:rPr>
        <w:t xml:space="preserve"> Самая главная задача праздника –</w:t>
      </w:r>
      <w:r>
        <w:rPr>
          <w:sz w:val="28"/>
          <w:szCs w:val="28"/>
        </w:rPr>
        <w:t xml:space="preserve"> достави</w:t>
      </w:r>
      <w:r w:rsidRPr="00E44911">
        <w:rPr>
          <w:sz w:val="28"/>
          <w:szCs w:val="28"/>
        </w:rPr>
        <w:t>ть детям радость, вызвать у них</w:t>
      </w:r>
      <w:r>
        <w:rPr>
          <w:sz w:val="28"/>
          <w:szCs w:val="28"/>
        </w:rPr>
        <w:t xml:space="preserve"> эмоционально положительный отклик в душе, дать пищу для ума и воображения. </w:t>
      </w:r>
    </w:p>
    <w:p w14:paraId="573C464B" w14:textId="77777777" w:rsidR="00665E31" w:rsidRDefault="00665E31" w:rsidP="009F54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 сожалению, часто мы видим, как после окончания праздника выходят уставшие воспитатели (они клеили накануне декорации и репетировали с детьми, учили сценарий) и дети (они тоже долго репетировали накануне). Праздник тянулся очень долго и все устали. Пора покончить с напрасной  тратой сил и эмоций. Лучше сберечь всё это для самого праздника, поставить перед собой цель сделать праздник настоящим! Для этого можно воспользоваться следующими рекомендациями:</w:t>
      </w:r>
    </w:p>
    <w:p w14:paraId="3E618F47" w14:textId="77777777" w:rsidR="00665E31" w:rsidRDefault="00665E31" w:rsidP="009F54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придумывать содержание и тему праздника заранее (за 1 месяц);</w:t>
      </w:r>
    </w:p>
    <w:p w14:paraId="3FC25D13" w14:textId="77777777" w:rsidR="00665E31" w:rsidRDefault="00665E31" w:rsidP="009F54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планировать праздники в конце предыдущего года;</w:t>
      </w:r>
    </w:p>
    <w:p w14:paraId="1E798A48" w14:textId="77777777" w:rsidR="00665E31" w:rsidRDefault="00665E31" w:rsidP="009F54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собирать для составления сценария только мобильную группу (не весь коллектив, но и не поручать всё одному);</w:t>
      </w:r>
    </w:p>
    <w:p w14:paraId="37BAA09B" w14:textId="77777777" w:rsidR="00665E31" w:rsidRDefault="00665E31" w:rsidP="009F54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обсуждать праздник по-деловому;</w:t>
      </w:r>
    </w:p>
    <w:p w14:paraId="0DB039D8" w14:textId="77777777" w:rsidR="00665E31" w:rsidRDefault="00665E31" w:rsidP="009F54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собирать репертуар для выступлений (список номеров) из знакомых произведений (игр, песен, танцев), включив одно – два новых;</w:t>
      </w:r>
    </w:p>
    <w:p w14:paraId="3CA7DDA6" w14:textId="77777777" w:rsidR="00665E31" w:rsidRDefault="00665E31" w:rsidP="009F54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репетировать долго, когда собрались воспитатели с детьми (дети, как правило, на массовых праздниках в хороводах действуют по показу – даже старшие всё равно отвлекаются, если в зале полно гостей);</w:t>
      </w:r>
    </w:p>
    <w:p w14:paraId="0EEEFC67" w14:textId="41755FA1" w:rsidR="00665E31" w:rsidRDefault="00665E31" w:rsidP="009F547B">
      <w:pPr>
        <w:numPr>
          <w:ilvl w:val="0"/>
          <w:numId w:val="1"/>
        </w:numPr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стараться как можно тщательнее готовить именно взрослых! Они должны учить все движения, которые будут в играх, песнях, танцах-хороводах. Их движения на празднике должны быть упреждающими! Это означает, что воспитатель заранее слышит, что данное музыкальное построение заканчивается, и чуть раньше, чем начинается следующее, меняет движения в танце или хороводе, чтобы дети, глядя на него, могли следовать вовремя за ним;</w:t>
      </w:r>
    </w:p>
    <w:p w14:paraId="4EE2844C" w14:textId="7CF96128" w:rsidR="009F547B" w:rsidRDefault="009F547B" w:rsidP="009F547B">
      <w:pPr>
        <w:spacing w:after="240"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497A998" wp14:editId="07C717A7">
            <wp:extent cx="6840220" cy="51301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5BFC2" w14:textId="77777777" w:rsidR="00665E31" w:rsidRDefault="00665E31" w:rsidP="009F54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применять в подготовке к празднику систему поэтапного его проведения (например, в новогодний праздник, когда всем детям хочется почитать стихи Снегурочке и </w:t>
      </w:r>
      <w:r>
        <w:rPr>
          <w:sz w:val="28"/>
          <w:szCs w:val="28"/>
        </w:rPr>
        <w:lastRenderedPageBreak/>
        <w:t>Деду Морозу, а это не укладывается в сценарий утренника, можно отдельно собрать детей у ёлки в другое время и удовлетворить их желание);</w:t>
      </w:r>
    </w:p>
    <w:p w14:paraId="51AA1BC4" w14:textId="77777777" w:rsidR="00665E31" w:rsidRDefault="00665E31" w:rsidP="009F54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работать с родителями, чтобы они прониклись общими идеями подготовки и проведения праздника;</w:t>
      </w:r>
    </w:p>
    <w:p w14:paraId="05F80114" w14:textId="77777777" w:rsidR="00665E31" w:rsidRDefault="00665E31" w:rsidP="009F54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должны показывать на празднике не отчёт о своей работе и работе музыкального руководителя (то есть пресловутую «чистоту движений»), а обретать радость, усваивать смысл праздника, ощущать себя сопричастными к празднуемому событию;</w:t>
      </w:r>
    </w:p>
    <w:p w14:paraId="164E172A" w14:textId="77777777" w:rsidR="00665E31" w:rsidRDefault="00665E31" w:rsidP="009F54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ведущий на празднике – главный герой. Эта роль самая ответственная, так как ведущий в этом случае уподобляется режиссёру: всё должно «гореть» у него в руках. Он должен следить, чтобы не было заминок, он «вытягивает» самые сложные ситуации (вдруг актёр забыл слова); он создаёт атмосферу праздника (вялый ведущий – праздника нет, не спасёт самый чудесный сценарий). Именно ведущий воплощает идею праздника в жизнь, подытоживает сделанное, завершает праздник с особым настроением. По нему всем видно – праздник удался!</w:t>
      </w:r>
    </w:p>
    <w:p w14:paraId="4CDB50E4" w14:textId="77777777" w:rsidR="00665E31" w:rsidRDefault="00665E31" w:rsidP="009F547B">
      <w:pPr>
        <w:spacing w:line="360" w:lineRule="auto"/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осуществлении праздника есть три момента: подготовка, проведение и проводы. Все они очень важны для успеха.</w:t>
      </w:r>
    </w:p>
    <w:p w14:paraId="14BB223B" w14:textId="77777777" w:rsidR="00665E31" w:rsidRDefault="00665E31" w:rsidP="009F54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подготовительном этапе происходит самое основное – создание мотивации праздника. Праздник от занавеса и до развязки «должен быть сделан руками детей», тогда только он окажет на них нужное воздействие. Дети могут с помощью педагога объединяться в творческие группы – «декораторов», рисующих декорации, «костюмеров», делающих элементы костюмов, «музыкантов», продумывающих музыкальное оформление праздника. Таких групп можно придумать ещё не одну, главное вовлечь всех без исключения детей в атмосферу подготовки и ожидания события.</w:t>
      </w:r>
    </w:p>
    <w:p w14:paraId="6A1CFE62" w14:textId="5F9CF4B2" w:rsidR="00665E31" w:rsidRDefault="00665E31" w:rsidP="009F547B">
      <w:pPr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втором этапе собственно проведения праздника надо создать празднично торжественную атмосферу перед самым его началом. Попросить родителей привести в группу в этот день детей заранее, чтобы они не спешили, могли вовремя переодеться, вспомнить свои роли, полюбоваться на себя в зеркало, обсудить последние детали выступления. В этот праздничный день родители и воспитатели должны щадить своих детей, не давать им лишней нагрузки, после праздника сразу предоставить время на </w:t>
      </w:r>
      <w:r>
        <w:rPr>
          <w:sz w:val="28"/>
          <w:szCs w:val="28"/>
        </w:rPr>
        <w:lastRenderedPageBreak/>
        <w:t xml:space="preserve">свободные спокойные игры, охраняя тем самым нервную систему детей от перевозбуждения. Воспитатель, который поведёт детей в зал, должен перед выходом настроить детей на удачное выступление, а после окончания праздника похвалить всех, спросить кратко их мнение.        </w:t>
      </w:r>
    </w:p>
    <w:p w14:paraId="23642EB3" w14:textId="3B3C08C5" w:rsidR="009F547B" w:rsidRDefault="009F547B" w:rsidP="009F547B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92933B4" wp14:editId="0CB13478">
            <wp:extent cx="6086475" cy="405131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282" cy="405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05AD" w14:textId="77777777" w:rsidR="009F547B" w:rsidRDefault="009F547B" w:rsidP="009F547B">
      <w:pPr>
        <w:spacing w:line="360" w:lineRule="auto"/>
        <w:jc w:val="both"/>
        <w:rPr>
          <w:sz w:val="28"/>
          <w:szCs w:val="28"/>
        </w:rPr>
      </w:pPr>
    </w:p>
    <w:p w14:paraId="7557E458" w14:textId="77777777" w:rsidR="00665E31" w:rsidRDefault="00665E31" w:rsidP="009F54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заключительном этапе, который называется «проводы праздника», педагоги прослеживают степень усвоения праздника детьми: какое мнение о празднике у них было сразу после его окончания и через несколько дней; ведут ли дети разговоры между собой на тему прошедшего праздника; насколько информированы родители о празднике и каково их мнение; разыгрывают ли дети ситуации, связанные с содержанием праздника. Педагоги делают выводы о том, насколько эффективно было задействовано участие детей в прошедшем празднике, каков вклад каждого сотрудника в общее дело, насколько успешной была организация праздника, какие перспективы в дальнейшем проведении подобных праздников открылись перед педагогическим коллективом.</w:t>
      </w:r>
    </w:p>
    <w:p w14:paraId="27AC42CB" w14:textId="0E06F3A8" w:rsidR="002266C2" w:rsidRDefault="00665E31" w:rsidP="009F54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Праздники – это многогранное явление. они способствуют объединению участников в один большой коллектив, созданию взросло-детской общности. </w:t>
      </w:r>
    </w:p>
    <w:p w14:paraId="07975C1B" w14:textId="77777777" w:rsidR="009F547B" w:rsidRDefault="009F547B" w:rsidP="009F547B">
      <w:pPr>
        <w:spacing w:line="360" w:lineRule="auto"/>
        <w:jc w:val="both"/>
      </w:pPr>
    </w:p>
    <w:p w14:paraId="54C2A214" w14:textId="611F4498" w:rsidR="009F547B" w:rsidRPr="009F547B" w:rsidRDefault="009F547B" w:rsidP="009F547B">
      <w:pPr>
        <w:spacing w:line="360" w:lineRule="auto"/>
        <w:jc w:val="both"/>
      </w:pPr>
      <w:r w:rsidRPr="009F547B">
        <w:t xml:space="preserve">Подготовила: музыкальный руководитель </w:t>
      </w:r>
      <w:proofErr w:type="spellStart"/>
      <w:r w:rsidRPr="009F547B">
        <w:t>Громуха</w:t>
      </w:r>
      <w:proofErr w:type="spellEnd"/>
      <w:r w:rsidRPr="009F547B">
        <w:t xml:space="preserve"> Елена Григорьевна</w:t>
      </w:r>
    </w:p>
    <w:sectPr w:rsidR="009F547B" w:rsidRPr="009F547B" w:rsidSect="009F547B">
      <w:footerReference w:type="even" r:id="rId10"/>
      <w:footerReference w:type="default" r:id="rId11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1AAF" w14:textId="77777777" w:rsidR="00DA394E" w:rsidRDefault="00DA394E">
      <w:r>
        <w:separator/>
      </w:r>
    </w:p>
  </w:endnote>
  <w:endnote w:type="continuationSeparator" w:id="0">
    <w:p w14:paraId="371C69C3" w14:textId="77777777" w:rsidR="00DA394E" w:rsidRDefault="00DA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E85B" w14:textId="77777777" w:rsidR="000379D0" w:rsidRDefault="00665E31" w:rsidP="00D763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0ED5E8" w14:textId="77777777" w:rsidR="000379D0" w:rsidRDefault="00000000" w:rsidP="000379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D8A5" w14:textId="77777777" w:rsidR="000379D0" w:rsidRDefault="00665E31" w:rsidP="00D763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D87E21F" w14:textId="77777777" w:rsidR="000379D0" w:rsidRDefault="00000000" w:rsidP="000379D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D9B1" w14:textId="77777777" w:rsidR="00DA394E" w:rsidRDefault="00DA394E">
      <w:r>
        <w:separator/>
      </w:r>
    </w:p>
  </w:footnote>
  <w:footnote w:type="continuationSeparator" w:id="0">
    <w:p w14:paraId="1622A758" w14:textId="77777777" w:rsidR="00DA394E" w:rsidRDefault="00DA3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74D"/>
    <w:multiLevelType w:val="hybridMultilevel"/>
    <w:tmpl w:val="EF1EECA8"/>
    <w:lvl w:ilvl="0" w:tplc="90129BB4">
      <w:start w:val="1"/>
      <w:numFmt w:val="bullet"/>
      <w:lvlText w:val=""/>
      <w:lvlJc w:val="left"/>
      <w:pPr>
        <w:tabs>
          <w:tab w:val="num" w:pos="624"/>
        </w:tabs>
        <w:ind w:left="624" w:hanging="45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665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384"/>
    <w:rsid w:val="00220384"/>
    <w:rsid w:val="002266C2"/>
    <w:rsid w:val="00665E31"/>
    <w:rsid w:val="009F547B"/>
    <w:rsid w:val="00DA394E"/>
    <w:rsid w:val="00F0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A3D1"/>
  <w15:docId w15:val="{2FA79F54-B216-4F73-82C3-B8F81899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65E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65E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5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Admin</cp:lastModifiedBy>
  <cp:revision>3</cp:revision>
  <dcterms:created xsi:type="dcterms:W3CDTF">2020-05-21T11:48:00Z</dcterms:created>
  <dcterms:modified xsi:type="dcterms:W3CDTF">2023-01-22T12:48:00Z</dcterms:modified>
</cp:coreProperties>
</file>