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1EF7" w14:textId="77777777" w:rsidR="001B4994" w:rsidRDefault="001B4994" w:rsidP="001B49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B4994">
        <w:rPr>
          <w:rFonts w:ascii="Times New Roman" w:hAnsi="Times New Roman" w:cs="Times New Roman"/>
          <w:sz w:val="40"/>
          <w:szCs w:val="40"/>
        </w:rPr>
        <w:t xml:space="preserve">Консультация для родителей </w:t>
      </w:r>
    </w:p>
    <w:p w14:paraId="3A25FCC5" w14:textId="3D86D3AE" w:rsidR="001B4994" w:rsidRDefault="001B4994" w:rsidP="001B49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B4994">
        <w:rPr>
          <w:rFonts w:ascii="Times New Roman" w:hAnsi="Times New Roman" w:cs="Times New Roman"/>
          <w:sz w:val="40"/>
          <w:szCs w:val="40"/>
        </w:rPr>
        <w:t>«Игры для обучения детей чтению»</w:t>
      </w:r>
    </w:p>
    <w:p w14:paraId="78738DE7" w14:textId="77777777" w:rsidR="001B4994" w:rsidRPr="001B4994" w:rsidRDefault="001B4994" w:rsidP="001B49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6A2B2AE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Консультация для родителей «Игры для обучения детей чтению»</w:t>
      </w:r>
    </w:p>
    <w:p w14:paraId="5AADB2EC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Детство – это та замечательная пора, когда свои знания и умения ребёнок получает через игру и обучение чтению не является исключением. Наиболее эффективная форма обучения ребёнка – игра.</w:t>
      </w:r>
    </w:p>
    <w:p w14:paraId="54B5EF5C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AC7E47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Играйте! Игра - естественное состояние дошкольника, наиболее активная форма познания мира, наиболее эффективная форма обучения. Обучение дошкольника должно проходить как бы между прочим, в игровой ситуации, в обстановке увлекательного дела. Поддерживайте интерес к занятиям, используйте разнообразные игры и пособия.</w:t>
      </w:r>
    </w:p>
    <w:p w14:paraId="44F820C8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Для этого можно использовать различные игры. Например</w:t>
      </w:r>
    </w:p>
    <w:p w14:paraId="09CFD4E2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«Кто с какими буквами дружат»</w:t>
      </w:r>
    </w:p>
    <w:p w14:paraId="3542150F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На каждого игрока должна быть картинка животного. Можно разные. Например – у мамы слон, у папы крокодил, у ребёнка ёжик. Мама говорит: «Мой слон дружит с буквой «Х», потому что у него есть хобот». Папа говорит: «А мой крокодил дружит с буквой «Р», потому что живёт в реке». Ребёнок говорит: «Мой ёжик дружит с буквой «И», потому что у него есть иголки» и т. д.</w:t>
      </w:r>
    </w:p>
    <w:p w14:paraId="70015955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«Цепочка»</w:t>
      </w:r>
    </w:p>
    <w:p w14:paraId="19AC1EDD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Это игра со словами для любого количества участников. Выберите несколько согласных звуков и запишите их на листе бумаги. Придумайте слова, которые включали бы в себя все эти буквы. Буквы можно менять местами, добавлять к ним другие согласные. Например, возьмём буквы «с», «л», «м». Составляем с ними слова: самолёт, масло и т. д. Выигрывает тот, кто придумал больше слов.</w:t>
      </w:r>
    </w:p>
    <w:p w14:paraId="67EFD98A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«Игра с картинками в книжке»</w:t>
      </w:r>
    </w:p>
    <w:p w14:paraId="08A26F18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Подберите для игры книги с сюжетными иллюстрациями.</w:t>
      </w:r>
    </w:p>
    <w:p w14:paraId="60FA84DE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lastRenderedPageBreak/>
        <w:t>Вариант 1. Один загадывает букву, открывает картинку и предлагает быстрее найти на картинке предмет на загаданную букву (или кто больше назовёт предметов на эту букву).</w:t>
      </w:r>
    </w:p>
    <w:p w14:paraId="69B33D79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Вариант 2. Один загадывает какой-то предмет на картинке: «В слове две буквы «Е» (медведь). В слове 3 слога и т. д.</w:t>
      </w:r>
    </w:p>
    <w:p w14:paraId="67944830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«Кто здесь живёт?»</w:t>
      </w:r>
    </w:p>
    <w:p w14:paraId="72369E33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Вам потребуется плоский картонный домик с вырезанными окошками. В окошки можно вставлять карточки с буквами, подходящие по размеру к окошкам. Ребёнок должен угадать, какие слова живут в этом домике. Например: А, Л, О: аист, лиса, осёл.</w:t>
      </w:r>
    </w:p>
    <w:p w14:paraId="62AE0382" w14:textId="77777777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Приступайте к обучению чтению только в том случае, если устная речь ребенка достаточно развита. Если речь ребенка изобилует ошибками в согласовании слов, в слоговой структуре слов или дефектами звукопроизношения, следует в первую очередь обратиться к логопеду.</w:t>
      </w:r>
    </w:p>
    <w:p w14:paraId="3086329B" w14:textId="5D0CCF03" w:rsidR="001B4994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 xml:space="preserve">Овладение чтением требует от ребенка большого умственного и физического напряжения. </w:t>
      </w:r>
      <w:r w:rsidR="005E17DC">
        <w:rPr>
          <w:rFonts w:ascii="Times New Roman" w:hAnsi="Times New Roman" w:cs="Times New Roman"/>
          <w:sz w:val="28"/>
          <w:szCs w:val="28"/>
        </w:rPr>
        <w:t xml:space="preserve"> </w:t>
      </w:r>
      <w:r w:rsidRPr="001B4994">
        <w:rPr>
          <w:rFonts w:ascii="Times New Roman" w:hAnsi="Times New Roman" w:cs="Times New Roman"/>
          <w:sz w:val="28"/>
          <w:szCs w:val="28"/>
        </w:rPr>
        <w:t>Никогда не начинайте занятия, если у вас или вашего ребенка плохое настроение: такие занятия не принесут успеха!</w:t>
      </w:r>
    </w:p>
    <w:p w14:paraId="224BE9C7" w14:textId="4C0E2DBE" w:rsidR="00531C0F" w:rsidRPr="001B4994" w:rsidRDefault="001B4994" w:rsidP="005E1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4994">
        <w:rPr>
          <w:rFonts w:ascii="Times New Roman" w:hAnsi="Times New Roman" w:cs="Times New Roman"/>
          <w:sz w:val="28"/>
          <w:szCs w:val="28"/>
        </w:rPr>
        <w:t>Будьте терпеливы! Удачи!</w:t>
      </w:r>
    </w:p>
    <w:sectPr w:rsidR="00531C0F" w:rsidRPr="001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0F"/>
    <w:rsid w:val="001B4994"/>
    <w:rsid w:val="00531C0F"/>
    <w:rsid w:val="005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B5C2"/>
  <w15:chartTrackingRefBased/>
  <w15:docId w15:val="{653ABAA1-8F43-44B8-B5DC-E21CA8A5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2022-09-25T06:36:00Z</dcterms:created>
  <dcterms:modified xsi:type="dcterms:W3CDTF">2022-09-25T06:46:00Z</dcterms:modified>
</cp:coreProperties>
</file>