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625" w:rsidRPr="00346FE6" w:rsidRDefault="00346FE6">
      <w:pPr>
        <w:jc w:val="center"/>
        <w:rPr>
          <w:rFonts w:ascii="Georgia" w:eastAsia="Times New Roman" w:hAnsi="Georgia" w:cs="Times New Roman"/>
          <w:b/>
          <w:color w:val="C00000"/>
          <w:sz w:val="28"/>
        </w:rPr>
      </w:pPr>
      <w:r w:rsidRPr="00346FE6">
        <w:rPr>
          <w:rFonts w:ascii="Georgia" w:eastAsia="Times New Roman" w:hAnsi="Georgia" w:cs="Times New Roman"/>
          <w:b/>
          <w:color w:val="C00000"/>
          <w:sz w:val="28"/>
        </w:rPr>
        <w:t>«</w:t>
      </w:r>
      <w:r w:rsidR="00D57DB2" w:rsidRPr="00346FE6">
        <w:rPr>
          <w:rFonts w:ascii="Georgia" w:eastAsia="Times New Roman" w:hAnsi="Georgia" w:cs="Times New Roman"/>
          <w:b/>
          <w:color w:val="C00000"/>
          <w:sz w:val="28"/>
        </w:rPr>
        <w:t>МУЗЫКАЛЬНЫЕ ПАЛЬЧИКОВЫЕ ИГРЫ</w:t>
      </w:r>
      <w:r w:rsidRPr="00346FE6">
        <w:rPr>
          <w:rFonts w:ascii="Georgia" w:eastAsia="Times New Roman" w:hAnsi="Georgia" w:cs="Times New Roman"/>
          <w:b/>
          <w:color w:val="C00000"/>
          <w:sz w:val="28"/>
        </w:rPr>
        <w:t>»</w:t>
      </w:r>
    </w:p>
    <w:p w:rsidR="000A1625" w:rsidRPr="00346FE6" w:rsidRDefault="00D57DB2" w:rsidP="00D57DB2">
      <w:pPr>
        <w:jc w:val="center"/>
        <w:rPr>
          <w:rFonts w:ascii="Georgia" w:eastAsia="Times New Roman" w:hAnsi="Georgia" w:cs="Times New Roman"/>
          <w:b/>
          <w:i/>
          <w:color w:val="244061" w:themeColor="accent1" w:themeShade="80"/>
          <w:sz w:val="28"/>
        </w:rPr>
      </w:pPr>
      <w:r w:rsidRPr="00346FE6">
        <w:rPr>
          <w:rFonts w:ascii="Georgia" w:eastAsia="Times New Roman" w:hAnsi="Georgia" w:cs="Times New Roman"/>
          <w:b/>
          <w:i/>
          <w:color w:val="002060"/>
          <w:sz w:val="28"/>
          <w:u w:val="single"/>
        </w:rPr>
        <w:t>Пальчиковые игры</w:t>
      </w:r>
      <w:r w:rsidRPr="00346FE6">
        <w:rPr>
          <w:rFonts w:ascii="Georgia" w:eastAsia="Times New Roman" w:hAnsi="Georgia" w:cs="Times New Roman"/>
          <w:color w:val="002060"/>
          <w:sz w:val="28"/>
        </w:rPr>
        <w:t xml:space="preserve"> </w:t>
      </w:r>
      <w:r w:rsidRPr="00346FE6">
        <w:rPr>
          <w:rFonts w:ascii="Georgia" w:eastAsia="Times New Roman" w:hAnsi="Georgia" w:cs="Times New Roman"/>
          <w:b/>
          <w:i/>
          <w:sz w:val="28"/>
        </w:rPr>
        <w:t xml:space="preserve">– </w:t>
      </w:r>
      <w:r w:rsidRPr="00346FE6">
        <w:rPr>
          <w:rFonts w:ascii="Georgia" w:eastAsia="Times New Roman" w:hAnsi="Georgia" w:cs="Times New Roman"/>
          <w:b/>
          <w:i/>
          <w:color w:val="244061" w:themeColor="accent1" w:themeShade="80"/>
          <w:sz w:val="28"/>
        </w:rPr>
        <w:t>один из наилучших способов провести время с вашим ребенком с максимальной пользой. Эти игры хорошо развлекают ребенка, а заодно развивают мелкую моторику и речь.</w:t>
      </w:r>
      <w:r w:rsidR="00346FE6" w:rsidRPr="00346FE6">
        <w:rPr>
          <w:rFonts w:ascii="Georgia" w:eastAsia="Times New Roman" w:hAnsi="Georgia" w:cs="Times New Roman"/>
          <w:b/>
          <w:i/>
          <w:color w:val="244061" w:themeColor="accent1" w:themeShade="80"/>
          <w:sz w:val="28"/>
        </w:rPr>
        <w:t xml:space="preserve"> </w:t>
      </w:r>
      <w:r w:rsidRPr="00346FE6">
        <w:rPr>
          <w:rFonts w:ascii="Georgia" w:eastAsia="Times New Roman" w:hAnsi="Georgia" w:cs="Times New Roman"/>
          <w:b/>
          <w:i/>
          <w:color w:val="244061" w:themeColor="accent1" w:themeShade="80"/>
          <w:sz w:val="28"/>
        </w:rPr>
        <w:t>Известно, что между речевой функцией и общей двигательной системой человека существует тесная связь. Такая же тесная связь установлена между рукой и речевым центром мозга. Гармонизация движений тела, мелкой моторики рук и органов речи способствует формированию правильного произношения, помогает избавиться от монотонности речи, нормализовать её темп, учит соблюдению речевых пауз, снижает психическое напряжение.</w:t>
      </w:r>
      <w:r w:rsidR="00346FE6" w:rsidRPr="00346FE6">
        <w:rPr>
          <w:rFonts w:ascii="Georgia" w:eastAsia="Times New Roman" w:hAnsi="Georgia" w:cs="Times New Roman"/>
          <w:b/>
          <w:i/>
          <w:color w:val="244061" w:themeColor="accent1" w:themeShade="80"/>
          <w:sz w:val="28"/>
        </w:rPr>
        <w:t xml:space="preserve"> </w:t>
      </w:r>
      <w:r w:rsidRPr="00346FE6">
        <w:rPr>
          <w:rFonts w:ascii="Georgia" w:eastAsia="Times New Roman" w:hAnsi="Georgia" w:cs="Times New Roman"/>
          <w:b/>
          <w:i/>
          <w:color w:val="244061" w:themeColor="accent1" w:themeShade="80"/>
          <w:sz w:val="28"/>
        </w:rPr>
        <w:t>Пальчиковые игры дают возможность взрослым играть с детьми, радовать их и, вместе с тем, развивать речь и мелкую моторику. Благодаря таким играм ребёнок получает разнообразные сенсорные впечатления, у него развивается внимательность и способность сосредотачиваться. Такие игры формируют добрые взаимоотношения между взрослым и ребёнком.</w:t>
      </w:r>
    </w:p>
    <w:p w:rsidR="000A1625" w:rsidRPr="00346FE6" w:rsidRDefault="00D57DB2" w:rsidP="00D57DB2">
      <w:pPr>
        <w:jc w:val="center"/>
        <w:rPr>
          <w:rFonts w:ascii="Georgia" w:eastAsia="Times New Roman" w:hAnsi="Georgia" w:cs="Times New Roman"/>
          <w:b/>
          <w:color w:val="C00000"/>
          <w:sz w:val="32"/>
        </w:rPr>
      </w:pPr>
      <w:r w:rsidRPr="00346FE6">
        <w:rPr>
          <w:rFonts w:ascii="Georgia" w:eastAsia="Times New Roman" w:hAnsi="Georgia" w:cs="Times New Roman"/>
          <w:b/>
          <w:color w:val="C00000"/>
          <w:sz w:val="32"/>
        </w:rPr>
        <w:t>Почему с музыкой лучше?</w:t>
      </w:r>
    </w:p>
    <w:p w:rsidR="000A1625" w:rsidRPr="00346FE6" w:rsidRDefault="00D57DB2" w:rsidP="00D57DB2">
      <w:pPr>
        <w:jc w:val="center"/>
        <w:rPr>
          <w:rFonts w:ascii="Georgia" w:eastAsia="Times New Roman" w:hAnsi="Georgia" w:cs="Times New Roman"/>
          <w:b/>
          <w:i/>
          <w:color w:val="244061" w:themeColor="accent1" w:themeShade="80"/>
          <w:sz w:val="28"/>
        </w:rPr>
      </w:pPr>
      <w:r w:rsidRPr="00346FE6">
        <w:rPr>
          <w:rFonts w:ascii="Georgia" w:eastAsia="Times New Roman" w:hAnsi="Georgia" w:cs="Times New Roman"/>
          <w:b/>
          <w:i/>
          <w:color w:val="244061" w:themeColor="accent1" w:themeShade="80"/>
          <w:sz w:val="28"/>
        </w:rPr>
        <w:t xml:space="preserve">Музыка в семье искусств занимает особое место благодаря её непосредственному комплексному воздействию на человека. В ходе пальчиковых упражнений, музыка оказывает влияние на повышение качества выполнения движения: улучшаются выразительность, ритмичность движений, их четкость, координация, плавность, </w:t>
      </w:r>
      <w:r w:rsidR="00346FE6" w:rsidRPr="00346FE6">
        <w:rPr>
          <w:rFonts w:ascii="Georgia" w:eastAsia="Times New Roman" w:hAnsi="Georgia" w:cs="Times New Roman"/>
          <w:b/>
          <w:i/>
          <w:color w:val="244061" w:themeColor="accent1" w:themeShade="80"/>
          <w:sz w:val="28"/>
        </w:rPr>
        <w:t xml:space="preserve">      </w:t>
      </w:r>
      <w:r w:rsidRPr="00346FE6">
        <w:rPr>
          <w:rFonts w:ascii="Georgia" w:eastAsia="Times New Roman" w:hAnsi="Georgia" w:cs="Times New Roman"/>
          <w:b/>
          <w:i/>
          <w:color w:val="244061" w:themeColor="accent1" w:themeShade="80"/>
          <w:sz w:val="28"/>
        </w:rPr>
        <w:t>слитность, переключаемость.</w:t>
      </w:r>
    </w:p>
    <w:p w:rsidR="000A1625" w:rsidRPr="00346FE6" w:rsidRDefault="00D57DB2" w:rsidP="00D57DB2">
      <w:pPr>
        <w:jc w:val="center"/>
        <w:rPr>
          <w:rFonts w:ascii="Georgia" w:eastAsia="Times New Roman" w:hAnsi="Georgia" w:cs="Times New Roman"/>
          <w:b/>
          <w:i/>
          <w:color w:val="244061" w:themeColor="accent1" w:themeShade="80"/>
          <w:sz w:val="28"/>
        </w:rPr>
      </w:pPr>
      <w:r w:rsidRPr="00346FE6">
        <w:rPr>
          <w:rFonts w:ascii="Georgia" w:eastAsia="Times New Roman" w:hAnsi="Georgia" w:cs="Times New Roman"/>
          <w:b/>
          <w:i/>
          <w:color w:val="244061" w:themeColor="accent1" w:themeShade="80"/>
          <w:sz w:val="28"/>
        </w:rPr>
        <w:t>Движения с музыкальным сопровождением положительно влияют на развитие слуха, внимания, памяти, воспитывают временную ориентировку, т.е. способность уложить свои движения во времени, в соответствии в различным ритмическим рисунком музыкального произведения.</w:t>
      </w:r>
      <w:r w:rsidR="00346FE6" w:rsidRPr="00346FE6">
        <w:rPr>
          <w:rFonts w:ascii="Georgia" w:eastAsia="Times New Roman" w:hAnsi="Georgia" w:cs="Times New Roman"/>
          <w:b/>
          <w:i/>
          <w:color w:val="244061" w:themeColor="accent1" w:themeShade="80"/>
          <w:sz w:val="28"/>
        </w:rPr>
        <w:t xml:space="preserve"> </w:t>
      </w:r>
      <w:r w:rsidRPr="00346FE6">
        <w:rPr>
          <w:rFonts w:ascii="Georgia" w:eastAsia="Times New Roman" w:hAnsi="Georgia" w:cs="Times New Roman"/>
          <w:b/>
          <w:i/>
          <w:color w:val="244061" w:themeColor="accent1" w:themeShade="80"/>
          <w:sz w:val="28"/>
        </w:rPr>
        <w:t xml:space="preserve">Благодаря музыке или пению, можно регулировать скорость выполнения упражнения, а также акцентирование сильных долей. Начинают их выполнять в медленном темпе, затем постепенно темп музыки </w:t>
      </w:r>
      <w:r w:rsidRPr="00346FE6">
        <w:rPr>
          <w:rFonts w:ascii="Georgia" w:eastAsia="Times New Roman" w:hAnsi="Georgia" w:cs="Times New Roman"/>
          <w:b/>
          <w:i/>
          <w:color w:val="244061" w:themeColor="accent1" w:themeShade="80"/>
          <w:sz w:val="28"/>
        </w:rPr>
        <w:lastRenderedPageBreak/>
        <w:t>увеличивается, и соответственно ускоряется темп выполнения упражнения. Очень хорошо, если при этом вы еще и поете. Упражнения выполняются сначала каждой рукой отдельно, затем одновременно двумя руками.</w:t>
      </w:r>
    </w:p>
    <w:p w:rsidR="000A1625" w:rsidRPr="00346FE6" w:rsidRDefault="00D57DB2" w:rsidP="00346FE6">
      <w:pPr>
        <w:jc w:val="center"/>
        <w:rPr>
          <w:rFonts w:ascii="Georgia" w:eastAsia="Times New Roman" w:hAnsi="Georgia" w:cs="Times New Roman"/>
          <w:b/>
          <w:color w:val="C00000"/>
          <w:sz w:val="32"/>
        </w:rPr>
      </w:pPr>
      <w:r w:rsidRPr="00346FE6">
        <w:rPr>
          <w:rFonts w:ascii="Georgia" w:eastAsia="Times New Roman" w:hAnsi="Georgia" w:cs="Times New Roman"/>
          <w:b/>
          <w:color w:val="C00000"/>
          <w:sz w:val="32"/>
        </w:rPr>
        <w:t>Рекомендации по проведению пальчиковых игр с ребёнком:</w:t>
      </w:r>
    </w:p>
    <w:p w:rsidR="000A1625" w:rsidRPr="00346FE6" w:rsidRDefault="00D57DB2" w:rsidP="00D57DB2">
      <w:pPr>
        <w:jc w:val="center"/>
        <w:rPr>
          <w:rFonts w:ascii="Georgia" w:eastAsia="Times New Roman" w:hAnsi="Georgia" w:cs="Times New Roman"/>
          <w:b/>
          <w:i/>
          <w:color w:val="244061" w:themeColor="accent1" w:themeShade="80"/>
          <w:sz w:val="28"/>
        </w:rPr>
      </w:pPr>
      <w:r w:rsidRPr="00346FE6">
        <w:rPr>
          <w:rFonts w:ascii="Georgia" w:eastAsia="Times New Roman" w:hAnsi="Georgia" w:cs="Times New Roman"/>
          <w:sz w:val="28"/>
        </w:rPr>
        <w:t xml:space="preserve">• </w:t>
      </w:r>
      <w:r w:rsidRPr="00346FE6">
        <w:rPr>
          <w:rFonts w:ascii="Georgia" w:eastAsia="Times New Roman" w:hAnsi="Georgia" w:cs="Times New Roman"/>
          <w:b/>
          <w:i/>
          <w:color w:val="244061" w:themeColor="accent1" w:themeShade="80"/>
          <w:sz w:val="28"/>
        </w:rPr>
        <w:t xml:space="preserve">Перед игрой с ребёнком обсудите её содержание, сразу при этом отрабатывая необходимые жесты, комбинации пальцев, движения. </w:t>
      </w:r>
      <w:r w:rsidR="00346FE6" w:rsidRPr="00346FE6">
        <w:rPr>
          <w:rFonts w:ascii="Georgia" w:eastAsia="Times New Roman" w:hAnsi="Georgia" w:cs="Times New Roman"/>
          <w:b/>
          <w:i/>
          <w:color w:val="244061" w:themeColor="accent1" w:themeShade="80"/>
          <w:sz w:val="28"/>
        </w:rPr>
        <w:t xml:space="preserve">        </w:t>
      </w:r>
      <w:r w:rsidRPr="00346FE6">
        <w:rPr>
          <w:rFonts w:ascii="Georgia" w:eastAsia="Times New Roman" w:hAnsi="Georgia" w:cs="Times New Roman"/>
          <w:b/>
          <w:i/>
          <w:color w:val="244061" w:themeColor="accent1" w:themeShade="80"/>
          <w:sz w:val="28"/>
        </w:rPr>
        <w:t>Это не только позволит подготовить ребенка к правильному выполнению упражнения, но и создаст необходимый эмоциональный настрой.</w:t>
      </w:r>
    </w:p>
    <w:p w:rsidR="000A1625" w:rsidRPr="00346FE6" w:rsidRDefault="00D57DB2" w:rsidP="00D57DB2">
      <w:pPr>
        <w:jc w:val="center"/>
        <w:rPr>
          <w:rFonts w:ascii="Georgia" w:eastAsia="Times New Roman" w:hAnsi="Georgia" w:cs="Times New Roman"/>
          <w:b/>
          <w:i/>
          <w:color w:val="244061" w:themeColor="accent1" w:themeShade="80"/>
          <w:sz w:val="28"/>
        </w:rPr>
      </w:pPr>
      <w:r w:rsidRPr="00346FE6">
        <w:rPr>
          <w:rFonts w:ascii="Georgia" w:eastAsia="Times New Roman" w:hAnsi="Georgia" w:cs="Times New Roman"/>
          <w:b/>
          <w:i/>
          <w:color w:val="244061" w:themeColor="accent1" w:themeShade="80"/>
          <w:sz w:val="28"/>
        </w:rPr>
        <w:t>• Выполняйте упражнение вместе с ребёнком, при этом демонстрируя собственную увлечённость игрой.</w:t>
      </w:r>
    </w:p>
    <w:p w:rsidR="000A1625" w:rsidRPr="00346FE6" w:rsidRDefault="00D57DB2" w:rsidP="00D57DB2">
      <w:pPr>
        <w:jc w:val="center"/>
        <w:rPr>
          <w:rFonts w:ascii="Georgia" w:eastAsia="Times New Roman" w:hAnsi="Georgia" w:cs="Times New Roman"/>
          <w:b/>
          <w:i/>
          <w:color w:val="244061" w:themeColor="accent1" w:themeShade="80"/>
          <w:sz w:val="28"/>
        </w:rPr>
      </w:pPr>
      <w:r w:rsidRPr="00346FE6">
        <w:rPr>
          <w:rFonts w:ascii="Georgia" w:eastAsia="Times New Roman" w:hAnsi="Georgia" w:cs="Times New Roman"/>
          <w:b/>
          <w:i/>
          <w:color w:val="244061" w:themeColor="accent1" w:themeShade="80"/>
          <w:sz w:val="28"/>
        </w:rPr>
        <w:t xml:space="preserve">• На начальном этапе разучивания игры дети нередко начинают произносить текст частично (особенно начало и окончание фраз). Постепенно текст разучивается наизусть, дети произносят его </w:t>
      </w:r>
      <w:r w:rsidR="00346FE6" w:rsidRPr="00346FE6">
        <w:rPr>
          <w:rFonts w:ascii="Georgia" w:eastAsia="Times New Roman" w:hAnsi="Georgia" w:cs="Times New Roman"/>
          <w:b/>
          <w:i/>
          <w:color w:val="244061" w:themeColor="accent1" w:themeShade="80"/>
          <w:sz w:val="28"/>
        </w:rPr>
        <w:t xml:space="preserve">          </w:t>
      </w:r>
      <w:r w:rsidRPr="00346FE6">
        <w:rPr>
          <w:rFonts w:ascii="Georgia" w:eastAsia="Times New Roman" w:hAnsi="Georgia" w:cs="Times New Roman"/>
          <w:b/>
          <w:i/>
          <w:color w:val="244061" w:themeColor="accent1" w:themeShade="80"/>
          <w:sz w:val="28"/>
        </w:rPr>
        <w:t xml:space="preserve">целиком, соотнося слова с движением, пропевая текст вместе </w:t>
      </w:r>
      <w:proofErr w:type="gramStart"/>
      <w:r w:rsidRPr="00346FE6">
        <w:rPr>
          <w:rFonts w:ascii="Georgia" w:eastAsia="Times New Roman" w:hAnsi="Georgia" w:cs="Times New Roman"/>
          <w:b/>
          <w:i/>
          <w:color w:val="244061" w:themeColor="accent1" w:themeShade="80"/>
          <w:sz w:val="28"/>
        </w:rPr>
        <w:t>со</w:t>
      </w:r>
      <w:proofErr w:type="gramEnd"/>
      <w:r w:rsidRPr="00346FE6">
        <w:rPr>
          <w:rFonts w:ascii="Georgia" w:eastAsia="Times New Roman" w:hAnsi="Georgia" w:cs="Times New Roman"/>
          <w:b/>
          <w:i/>
          <w:color w:val="244061" w:themeColor="accent1" w:themeShade="80"/>
          <w:sz w:val="28"/>
        </w:rPr>
        <w:t xml:space="preserve"> </w:t>
      </w:r>
      <w:r w:rsidR="00346FE6" w:rsidRPr="00346FE6">
        <w:rPr>
          <w:rFonts w:ascii="Georgia" w:eastAsia="Times New Roman" w:hAnsi="Georgia" w:cs="Times New Roman"/>
          <w:b/>
          <w:i/>
          <w:color w:val="244061" w:themeColor="accent1" w:themeShade="80"/>
          <w:sz w:val="28"/>
        </w:rPr>
        <w:t xml:space="preserve">    </w:t>
      </w:r>
      <w:r w:rsidRPr="00346FE6">
        <w:rPr>
          <w:rFonts w:ascii="Georgia" w:eastAsia="Times New Roman" w:hAnsi="Georgia" w:cs="Times New Roman"/>
          <w:b/>
          <w:i/>
          <w:color w:val="244061" w:themeColor="accent1" w:themeShade="80"/>
          <w:sz w:val="28"/>
        </w:rPr>
        <w:t>взрослым, а затем и самостоятельно.</w:t>
      </w:r>
    </w:p>
    <w:p w:rsidR="000A1625" w:rsidRPr="00346FE6" w:rsidRDefault="00D57DB2" w:rsidP="00D57DB2">
      <w:pPr>
        <w:jc w:val="center"/>
        <w:rPr>
          <w:rFonts w:ascii="Georgia" w:eastAsia="Times New Roman" w:hAnsi="Georgia" w:cs="Times New Roman"/>
          <w:b/>
          <w:i/>
          <w:color w:val="244061" w:themeColor="accent1" w:themeShade="80"/>
          <w:sz w:val="28"/>
        </w:rPr>
      </w:pPr>
      <w:r w:rsidRPr="00346FE6">
        <w:rPr>
          <w:rFonts w:ascii="Georgia" w:eastAsia="Times New Roman" w:hAnsi="Georgia" w:cs="Times New Roman"/>
          <w:b/>
          <w:i/>
          <w:color w:val="244061" w:themeColor="accent1" w:themeShade="80"/>
          <w:sz w:val="28"/>
        </w:rPr>
        <w:t xml:space="preserve">• Начиная с нескольких упражнения, постепенно добавляйте новые. Наиболее понравившиеся игры можете оставить в своём репертуаре, </w:t>
      </w:r>
      <w:r w:rsidR="00346FE6" w:rsidRPr="00346FE6">
        <w:rPr>
          <w:rFonts w:ascii="Georgia" w:eastAsia="Times New Roman" w:hAnsi="Georgia" w:cs="Times New Roman"/>
          <w:b/>
          <w:i/>
          <w:color w:val="244061" w:themeColor="accent1" w:themeShade="80"/>
          <w:sz w:val="28"/>
        </w:rPr>
        <w:t xml:space="preserve">          </w:t>
      </w:r>
      <w:r w:rsidRPr="00346FE6">
        <w:rPr>
          <w:rFonts w:ascii="Georgia" w:eastAsia="Times New Roman" w:hAnsi="Georgia" w:cs="Times New Roman"/>
          <w:b/>
          <w:i/>
          <w:color w:val="244061" w:themeColor="accent1" w:themeShade="80"/>
          <w:sz w:val="28"/>
        </w:rPr>
        <w:t>и возвращаться к ним по желанию ребенка.</w:t>
      </w:r>
    </w:p>
    <w:p w:rsidR="000A1625" w:rsidRPr="00346FE6" w:rsidRDefault="00D57DB2" w:rsidP="00D57DB2">
      <w:pPr>
        <w:jc w:val="center"/>
        <w:rPr>
          <w:rFonts w:ascii="Georgia" w:eastAsia="Times New Roman" w:hAnsi="Georgia" w:cs="Times New Roman"/>
          <w:b/>
          <w:i/>
          <w:color w:val="244061" w:themeColor="accent1" w:themeShade="80"/>
          <w:sz w:val="28"/>
        </w:rPr>
      </w:pPr>
      <w:r w:rsidRPr="00346FE6">
        <w:rPr>
          <w:rFonts w:ascii="Georgia" w:eastAsia="Times New Roman" w:hAnsi="Georgia" w:cs="Times New Roman"/>
          <w:b/>
          <w:i/>
          <w:color w:val="244061" w:themeColor="accent1" w:themeShade="80"/>
          <w:sz w:val="28"/>
        </w:rPr>
        <w:t xml:space="preserve">В пальчиковые игры можно и нужно играть с ребенком уже с самого раннего возраста, постепенно усложняя речевой и двигательный </w:t>
      </w:r>
      <w:r w:rsidR="00346FE6" w:rsidRPr="00346FE6">
        <w:rPr>
          <w:rFonts w:ascii="Georgia" w:eastAsia="Times New Roman" w:hAnsi="Georgia" w:cs="Times New Roman"/>
          <w:b/>
          <w:i/>
          <w:color w:val="244061" w:themeColor="accent1" w:themeShade="80"/>
          <w:sz w:val="28"/>
        </w:rPr>
        <w:t xml:space="preserve">    </w:t>
      </w:r>
      <w:r w:rsidRPr="00346FE6">
        <w:rPr>
          <w:rFonts w:ascii="Georgia" w:eastAsia="Times New Roman" w:hAnsi="Georgia" w:cs="Times New Roman"/>
          <w:b/>
          <w:i/>
          <w:color w:val="244061" w:themeColor="accent1" w:themeShade="80"/>
          <w:sz w:val="28"/>
        </w:rPr>
        <w:t xml:space="preserve">материал игр, переходя от крупных движений кисти руки к более </w:t>
      </w:r>
      <w:r w:rsidR="00346FE6" w:rsidRPr="00346FE6">
        <w:rPr>
          <w:rFonts w:ascii="Georgia" w:eastAsia="Times New Roman" w:hAnsi="Georgia" w:cs="Times New Roman"/>
          <w:b/>
          <w:i/>
          <w:color w:val="244061" w:themeColor="accent1" w:themeShade="80"/>
          <w:sz w:val="28"/>
        </w:rPr>
        <w:t xml:space="preserve">     </w:t>
      </w:r>
      <w:r w:rsidRPr="00346FE6">
        <w:rPr>
          <w:rFonts w:ascii="Georgia" w:eastAsia="Times New Roman" w:hAnsi="Georgia" w:cs="Times New Roman"/>
          <w:b/>
          <w:i/>
          <w:color w:val="244061" w:themeColor="accent1" w:themeShade="80"/>
          <w:sz w:val="28"/>
        </w:rPr>
        <w:t>мелким и изолированным движениям пальцев,</w:t>
      </w:r>
      <w:r w:rsidR="00346FE6" w:rsidRPr="00346FE6">
        <w:rPr>
          <w:rFonts w:ascii="Georgia" w:eastAsia="Times New Roman" w:hAnsi="Georgia" w:cs="Times New Roman"/>
          <w:b/>
          <w:i/>
          <w:color w:val="244061" w:themeColor="accent1" w:themeShade="80"/>
          <w:sz w:val="28"/>
        </w:rPr>
        <w:t xml:space="preserve"> </w:t>
      </w:r>
      <w:r w:rsidRPr="00346FE6">
        <w:rPr>
          <w:rFonts w:ascii="Georgia" w:eastAsia="Times New Roman" w:hAnsi="Georgia" w:cs="Times New Roman"/>
          <w:b/>
          <w:i/>
          <w:color w:val="244061" w:themeColor="accent1" w:themeShade="80"/>
          <w:sz w:val="28"/>
        </w:rPr>
        <w:t>обращая внимание на четкость и интонационную выразительность речи, ее ритмичность, согласованность с движением и музыкальным сопровождением</w:t>
      </w:r>
      <w:r w:rsidR="00346FE6" w:rsidRPr="00346FE6">
        <w:rPr>
          <w:rFonts w:ascii="Georgia" w:eastAsia="Times New Roman" w:hAnsi="Georgia" w:cs="Times New Roman"/>
          <w:b/>
          <w:i/>
          <w:color w:val="244061" w:themeColor="accent1" w:themeShade="80"/>
          <w:sz w:val="28"/>
        </w:rPr>
        <w:t>.</w:t>
      </w:r>
    </w:p>
    <w:p w:rsidR="000A1625" w:rsidRDefault="000A1625">
      <w:pPr>
        <w:rPr>
          <w:rFonts w:ascii="Times New Roman" w:eastAsia="Times New Roman" w:hAnsi="Times New Roman" w:cs="Times New Roman"/>
          <w:color w:val="004DBB"/>
          <w:sz w:val="28"/>
        </w:rPr>
      </w:pPr>
    </w:p>
    <w:sectPr w:rsidR="000A1625" w:rsidSect="00346FE6">
      <w:pgSz w:w="11906" w:h="16838"/>
      <w:pgMar w:top="1134" w:right="1133" w:bottom="1134" w:left="1276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1625"/>
    <w:rsid w:val="000A1625"/>
    <w:rsid w:val="00346FE6"/>
    <w:rsid w:val="009C68E5"/>
    <w:rsid w:val="00D5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482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Домашний</cp:lastModifiedBy>
  <cp:revision>4</cp:revision>
  <dcterms:created xsi:type="dcterms:W3CDTF">2015-01-23T13:07:00Z</dcterms:created>
  <dcterms:modified xsi:type="dcterms:W3CDTF">2019-10-31T03:50:00Z</dcterms:modified>
</cp:coreProperties>
</file>