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52" w:rsidRPr="00974F81" w:rsidRDefault="00974F81" w:rsidP="00974F81">
      <w:pPr>
        <w:jc w:val="center"/>
        <w:rPr>
          <w:lang w:val="en-US"/>
        </w:rPr>
      </w:pPr>
      <w:r w:rsidRPr="00432152">
        <w:object w:dxaOrig="9385" w:dyaOrig="13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85.8pt" o:ole="">
            <v:imagedata r:id="rId5" o:title=""/>
          </v:shape>
          <o:OLEObject Type="Embed" ProgID="Word.Document.12" ShapeID="_x0000_i1025" DrawAspect="Content" ObjectID="_1622875639" r:id="rId6"/>
        </w:object>
      </w:r>
    </w:p>
    <w:p w:rsidR="00432152" w:rsidRDefault="00432152" w:rsidP="005522CE"/>
    <w:p w:rsidR="00432152" w:rsidRDefault="00432152" w:rsidP="004321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82001" cy="5101718"/>
            <wp:effectExtent l="19050" t="0" r="4549" b="0"/>
            <wp:docPr id="6" name="Рисунок 6" descr="Ð¤Ð¾ÑÐ¾ Ð´Ð¾Ð¶Ð´ÐµÐ²ÑÑ ÑÐµÑÐ²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¤Ð¾ÑÐ¾ Ð´Ð¾Ð¶Ð´ÐµÐ²ÑÑ ÑÐµÑÐ²ÐµÐ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290" cy="513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152" w:rsidRDefault="00432152" w:rsidP="00432152">
      <w:pPr>
        <w:shd w:val="clear" w:color="auto" w:fill="F8F8F8"/>
        <w:spacing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  <w:r w:rsidRPr="00432152">
        <w:rPr>
          <w:rFonts w:ascii="Verdana" w:eastAsia="Times New Roman" w:hAnsi="Verdana" w:cs="Times New Roman"/>
          <w:b/>
          <w:bCs/>
          <w:color w:val="000000"/>
          <w:sz w:val="34"/>
          <w:lang w:eastAsia="ru-RU"/>
        </w:rPr>
        <w:t>Дождевые </w:t>
      </w:r>
      <w:hyperlink r:id="rId8" w:history="1">
        <w:r w:rsidRPr="00432152">
          <w:rPr>
            <w:rFonts w:ascii="Verdana" w:eastAsia="Times New Roman" w:hAnsi="Verdana" w:cs="Times New Roman"/>
            <w:b/>
            <w:bCs/>
            <w:color w:val="009933"/>
            <w:sz w:val="34"/>
            <w:u w:val="single"/>
            <w:lang w:eastAsia="ru-RU"/>
          </w:rPr>
          <w:t>черви</w:t>
        </w:r>
      </w:hyperlink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 - лат. </w:t>
      </w:r>
      <w:proofErr w:type="spellStart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Lumbricina</w:t>
      </w:r>
      <w:proofErr w:type="spellEnd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, относятся к царству </w:t>
      </w:r>
      <w:hyperlink r:id="rId9" w:history="1">
        <w:r w:rsidRPr="00432152">
          <w:rPr>
            <w:rFonts w:ascii="Verdana" w:eastAsia="Times New Roman" w:hAnsi="Verdana" w:cs="Times New Roman"/>
            <w:color w:val="009933"/>
            <w:sz w:val="34"/>
            <w:u w:val="single"/>
            <w:lang w:eastAsia="ru-RU"/>
          </w:rPr>
          <w:t>беспозвоночных</w:t>
        </w:r>
      </w:hyperlink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 животных, подотряду дождевые черви. Тело дождевого червя состоит кольцеобразных сегментов, количество сегментов может достигать до 320. Перемещаясь, дождевые черви опираются на короткие щетинки, которые располагаются на сегментах тела. При изучении </w:t>
      </w:r>
      <w:hyperlink r:id="rId10" w:tooltip="Строение дождевого червя" w:history="1">
        <w:r w:rsidRPr="00432152">
          <w:rPr>
            <w:rFonts w:ascii="Verdana" w:eastAsia="Times New Roman" w:hAnsi="Verdana" w:cs="Times New Roman"/>
            <w:color w:val="009933"/>
            <w:sz w:val="34"/>
            <w:u w:val="single"/>
            <w:lang w:eastAsia="ru-RU"/>
          </w:rPr>
          <w:t>строения дождевого червя</w:t>
        </w:r>
      </w:hyperlink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, видно, что в отличи</w:t>
      </w:r>
      <w:proofErr w:type="gramStart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и</w:t>
      </w:r>
      <w:proofErr w:type="gramEnd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 от </w:t>
      </w:r>
      <w:hyperlink r:id="rId11" w:history="1">
        <w:r w:rsidRPr="00432152">
          <w:rPr>
            <w:rFonts w:ascii="Verdana" w:eastAsia="Times New Roman" w:hAnsi="Verdana" w:cs="Times New Roman"/>
            <w:color w:val="009933"/>
            <w:sz w:val="34"/>
            <w:u w:val="single"/>
            <w:lang w:eastAsia="ru-RU"/>
          </w:rPr>
          <w:t>власоглава</w:t>
        </w:r>
      </w:hyperlink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, его тело похоже на длинную трубку. Дождевые черви распространены по всей территории планеты, кроме Антарктиды.</w:t>
      </w:r>
      <w:r w:rsidR="005522CE" w:rsidRPr="005522CE">
        <w:rPr>
          <w:noProof/>
          <w:lang w:eastAsia="ru-RU"/>
        </w:rPr>
        <w:t xml:space="preserve"> </w:t>
      </w:r>
    </w:p>
    <w:p w:rsidR="005522CE" w:rsidRDefault="005522CE" w:rsidP="00432152">
      <w:pPr>
        <w:shd w:val="clear" w:color="auto" w:fill="F8F8F8"/>
        <w:spacing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</w:p>
    <w:p w:rsidR="005522CE" w:rsidRPr="00432152" w:rsidRDefault="005522CE" w:rsidP="00432152">
      <w:pPr>
        <w:shd w:val="clear" w:color="auto" w:fill="F8F8F8"/>
        <w:spacing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</w:p>
    <w:p w:rsidR="00432152" w:rsidRPr="00432152" w:rsidRDefault="00432152" w:rsidP="00432152">
      <w:pPr>
        <w:shd w:val="clear" w:color="auto" w:fill="F8F8F8"/>
        <w:spacing w:after="172" w:line="240" w:lineRule="auto"/>
        <w:ind w:left="21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43215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Внешний вид</w:t>
      </w:r>
    </w:p>
    <w:p w:rsidR="00432152" w:rsidRPr="00432152" w:rsidRDefault="00432152" w:rsidP="00432152">
      <w:pPr>
        <w:shd w:val="clear" w:color="auto" w:fill="F8F8F8"/>
        <w:spacing w:after="107"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Взрослые дождевые черви бывают 15 – 30 см в длину. На юге Украины он может достигать и больших размеров. Тело червя гладкое, скользкое, имеет цилиндрическую форму и </w:t>
      </w:r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lastRenderedPageBreak/>
        <w:t>состоит из сдельных колец – члеников. Такая форма тела червя объясняется образом его жизни, она облегчает передвижение в почве. Число члеников может достигать 200. Брюшная сторона тела плоская, спинная – выпуклая и более темная, нежели брюшная. Примерно там, где оканчивается передняя часть тела, у червя имеется утолщение, называемое пояском. В нем помещаются особые железы, выделяющие клейкую жидкость. При размножении из нее образуется яйцевой кокон, внутри которого развиваются яйца червя.</w:t>
      </w:r>
    </w:p>
    <w:p w:rsidR="00432152" w:rsidRPr="00432152" w:rsidRDefault="00432152" w:rsidP="00432152">
      <w:pPr>
        <w:shd w:val="clear" w:color="auto" w:fill="F8F8F8"/>
        <w:spacing w:after="172" w:line="240" w:lineRule="auto"/>
        <w:ind w:left="21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43215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Образ жизни</w:t>
      </w:r>
    </w:p>
    <w:p w:rsidR="00432152" w:rsidRPr="00432152" w:rsidRDefault="00432152" w:rsidP="00432152">
      <w:pPr>
        <w:shd w:val="clear" w:color="auto" w:fill="F8F8F8"/>
        <w:spacing w:after="107"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Если после дождя выйти в сад, то обычно можно увидеть на дорожке небольшие кучки земли, выброшенной дождевыми червями. Часто при этом по дорожке ползают и сами черви. Именно потому, что они появляются на поверхности земли после дождя, их и называют дождевыми. Эти черви выползают на поверхность земли также ночью. Обычно дождевой червь живет в богатой перегноем почве и не распространён на песчаных почвах. Не живет он также на болотах. Такие особенности его распространения объясняются способом дыхания. Дождевой червь дышит всей поверхностью тела, которое покрыто слизистой, влажной кожей. В воде </w:t>
      </w:r>
      <w:proofErr w:type="gramStart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растворено слишком мало</w:t>
      </w:r>
      <w:proofErr w:type="gramEnd"/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 воздуха, и потому дождевой червь там задыхается. Еще быстрее он погибает в сухой почве: его кожа подсыхает, и дыхание прекращается. В теплую и влажную погоду дождевые черви держатся ближе к поверхности земли. Во время продолжительной засухи, а также в холодный период они заползают глубоко в землю.</w:t>
      </w:r>
    </w:p>
    <w:p w:rsidR="00432152" w:rsidRPr="00432152" w:rsidRDefault="00432152" w:rsidP="00432152">
      <w:pPr>
        <w:shd w:val="clear" w:color="auto" w:fill="F8F8F8"/>
        <w:spacing w:after="172" w:line="240" w:lineRule="auto"/>
        <w:ind w:left="21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43215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Питание</w:t>
      </w:r>
    </w:p>
    <w:p w:rsidR="00432152" w:rsidRPr="00432152" w:rsidRDefault="00432152" w:rsidP="00432152">
      <w:pPr>
        <w:shd w:val="clear" w:color="auto" w:fill="F8F8F8"/>
        <w:spacing w:after="107" w:line="240" w:lineRule="auto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  <w:r w:rsidRPr="00432152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Дождевые черви питаются преимущественно полусгнившими остатками растений. Они втаскивают, обычно ночью, в свои норки листья, стебельки и прочее. Дождевые черви питаются также богатой перегноем почвой, пропуская её через кишечник.</w:t>
      </w:r>
    </w:p>
    <w:p w:rsidR="00432152" w:rsidRDefault="00432152" w:rsidP="00432152">
      <w:pPr>
        <w:jc w:val="center"/>
      </w:pPr>
    </w:p>
    <w:p w:rsidR="005522CE" w:rsidRDefault="005522CE" w:rsidP="00432152">
      <w:pPr>
        <w:jc w:val="center"/>
      </w:pPr>
    </w:p>
    <w:p w:rsidR="005522CE" w:rsidRDefault="005522CE" w:rsidP="00432152">
      <w:pPr>
        <w:jc w:val="center"/>
      </w:pPr>
    </w:p>
    <w:p w:rsidR="005522CE" w:rsidRDefault="005522CE" w:rsidP="00432152">
      <w:pPr>
        <w:jc w:val="center"/>
      </w:pPr>
    </w:p>
    <w:p w:rsidR="005522CE" w:rsidRDefault="00974F81" w:rsidP="004321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30390" cy="5203839"/>
            <wp:effectExtent l="19050" t="0" r="3810" b="0"/>
            <wp:docPr id="5" name="Рисунок 5" descr="C:\Users\Валерия\Desktop\20190430_11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190430_113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520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2CE" w:rsidSect="00974F81">
      <w:pgSz w:w="11906" w:h="16838"/>
      <w:pgMar w:top="426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32152"/>
    <w:rsid w:val="0003414E"/>
    <w:rsid w:val="000E54DA"/>
    <w:rsid w:val="00432152"/>
    <w:rsid w:val="004548FB"/>
    <w:rsid w:val="004A2522"/>
    <w:rsid w:val="005522CE"/>
    <w:rsid w:val="00555931"/>
    <w:rsid w:val="005C4DAE"/>
    <w:rsid w:val="006323EB"/>
    <w:rsid w:val="008924E4"/>
    <w:rsid w:val="008A1997"/>
    <w:rsid w:val="00927EF2"/>
    <w:rsid w:val="00974F81"/>
    <w:rsid w:val="00AE18D2"/>
    <w:rsid w:val="00B517A9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uiPriority w:val="9"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32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15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3215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32152"/>
    <w:rPr>
      <w:b/>
      <w:bCs/>
    </w:rPr>
  </w:style>
  <w:style w:type="character" w:styleId="a8">
    <w:name w:val="Hyperlink"/>
    <w:basedOn w:val="a0"/>
    <w:uiPriority w:val="99"/>
    <w:semiHidden/>
    <w:unhideWhenUsed/>
    <w:rsid w:val="0043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9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toplazma.ru/chervi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11" Type="http://schemas.openxmlformats.org/officeDocument/2006/relationships/hyperlink" Target="http://cytoplazma.ru/chervi/vlasoglav.html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cytoplazma.ru/chervi/dozhdevye_chervi/stroenie_cherv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ytoplazma.ru/zoologiya/bespozvonochny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DAEF-FEB9-4547-B24B-9EC78947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4</cp:revision>
  <dcterms:created xsi:type="dcterms:W3CDTF">2019-05-01T11:18:00Z</dcterms:created>
  <dcterms:modified xsi:type="dcterms:W3CDTF">2019-06-24T02:01:00Z</dcterms:modified>
</cp:coreProperties>
</file>