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A07" w:rsidRDefault="00763A07" w:rsidP="00763A07">
      <w:pPr>
        <w:pStyle w:val="c2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Познавательное развитие «Приготовление фруктового салата». </w:t>
      </w:r>
    </w:p>
    <w:p w:rsidR="00763A07" w:rsidRDefault="00763A07" w:rsidP="00763A07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Проектировочный компонент</w:t>
      </w: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Реализация содержания программы в образовательных областях:</w:t>
      </w: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«Познавательное развитие», «Речевое развитие», «Социально-коммуникативное развитие», «Художественно – эстетическое».</w:t>
      </w: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Виды детской деятельности: формирование целостной картины мира, трудовая деятельность.</w:t>
      </w: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Участники: дети и воспитатель подготовительной группы.</w:t>
      </w: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Цель: </w:t>
      </w:r>
      <w:r>
        <w:rPr>
          <w:rStyle w:val="c2"/>
          <w:color w:val="000000"/>
          <w:sz w:val="28"/>
          <w:szCs w:val="28"/>
        </w:rPr>
        <w:t>формировать у детей представление о том, что всё в природе взаимосвязано.</w:t>
      </w: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Задачи:</w:t>
      </w: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Образовательные:</w:t>
      </w: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- обобщать и систематизировать знания о фруктах;</w:t>
      </w: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продолжать пополнять знания о живой и неживой природе и их взаимосвязи;</w:t>
      </w: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дать знания о цикле развития плодовых деревьев;</w:t>
      </w: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закрепить умение пользоваться схемами при описании фруктов;</w:t>
      </w: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закрепить технику безопасности при пользовании опасными предметами;</w:t>
      </w: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дать элементарные представления о приготовлении салата.</w:t>
      </w: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Развивающие:</w:t>
      </w: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любознательность и познавательную активность;</w:t>
      </w: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приобщать к познавательно – исследовательской деятельности;</w:t>
      </w: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словарный запас;</w:t>
      </w: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упражнять в умении образовывать прилагательные от существительных;</w:t>
      </w: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вкусовые анализаторы.</w:t>
      </w: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Воспитательные:</w:t>
      </w: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культурно – гигиенические навыки;</w:t>
      </w: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элементарные трудовые навыки и умения;</w:t>
      </w: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- воспитывать бережное отношение к природе.</w:t>
      </w: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Целевые ориентиры дошкольного образования:</w:t>
      </w:r>
      <w:r>
        <w:rPr>
          <w:rStyle w:val="c2"/>
          <w:color w:val="000000"/>
          <w:sz w:val="28"/>
          <w:szCs w:val="28"/>
        </w:rPr>
        <w:t> развивать любознательность,  познавательную мотивацию; развивать интерес к  причинно – следственным связям в природе; формировать уверенность в себе и положительное отношение к разным видам труда.</w:t>
      </w: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Предварительная работа: </w:t>
      </w:r>
      <w:r>
        <w:rPr>
          <w:rStyle w:val="c2"/>
          <w:color w:val="000000"/>
          <w:sz w:val="28"/>
          <w:szCs w:val="28"/>
        </w:rPr>
        <w:t>рассматривание муляжей, картинок с фруктами и композиций из них, натюрмортов; беседы о сборе урожая осенью, загадывание загадок; продуктивные виды деятельности на тему «Фрукты».</w:t>
      </w: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Словарная работа: </w:t>
      </w:r>
      <w:proofErr w:type="gramStart"/>
      <w:r>
        <w:rPr>
          <w:rStyle w:val="c2"/>
          <w:color w:val="000000"/>
          <w:sz w:val="28"/>
          <w:szCs w:val="28"/>
        </w:rPr>
        <w:t>тропические</w:t>
      </w:r>
      <w:proofErr w:type="gramEnd"/>
      <w:r>
        <w:rPr>
          <w:rStyle w:val="c2"/>
          <w:color w:val="000000"/>
          <w:sz w:val="28"/>
          <w:szCs w:val="28"/>
        </w:rPr>
        <w:t>, экзотические, лоза, лиана, салатник, заправлять, ингредиент.</w:t>
      </w: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proofErr w:type="gramStart"/>
      <w:r>
        <w:rPr>
          <w:rStyle w:val="c2"/>
          <w:b/>
          <w:bCs/>
          <w:color w:val="000000"/>
          <w:sz w:val="28"/>
          <w:szCs w:val="28"/>
        </w:rPr>
        <w:t>Материал и оборудование</w:t>
      </w:r>
      <w:r>
        <w:rPr>
          <w:rStyle w:val="c2"/>
          <w:color w:val="000000"/>
          <w:sz w:val="28"/>
          <w:szCs w:val="28"/>
        </w:rPr>
        <w:t>: иллюстрации и картины из серии «Фрукты», «Фруктовый сад»; схема описания фруктов; набор фруктов; йогурты; нарезанные на мелкие кусочки фрукты на блюдце; фартуки; ножи; салатники; доски; ложечки; поднос, клеёнки.</w:t>
      </w:r>
      <w:proofErr w:type="gramEnd"/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63A07" w:rsidRDefault="00763A07" w:rsidP="00763A0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06DA3" w:rsidRDefault="00763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1254" cy="3920247"/>
            <wp:effectExtent l="0" t="0" r="0" b="4445"/>
            <wp:docPr id="1" name="Рисунок 1" descr="C:\Users\User\Desktop\IMG-0aee45812c37d4a460744649c181b30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0aee45812c37d4a460744649c181b304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020" cy="39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A07" w:rsidRDefault="00763A07">
      <w:pPr>
        <w:rPr>
          <w:rFonts w:ascii="Times New Roman" w:hAnsi="Times New Roman" w:cs="Times New Roman"/>
          <w:sz w:val="28"/>
          <w:szCs w:val="28"/>
        </w:rPr>
      </w:pPr>
    </w:p>
    <w:p w:rsidR="00763A07" w:rsidRDefault="00763A07" w:rsidP="00763A0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69684" cy="4357992"/>
            <wp:effectExtent l="0" t="0" r="6985" b="5080"/>
            <wp:docPr id="2" name="Рисунок 2" descr="C:\Users\User\Desktop\IMG-0f4eac466cb822dc0d8545ba5dbc98e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0f4eac466cb822dc0d8545ba5dbc98e2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424" cy="435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A07" w:rsidRDefault="00763A07" w:rsidP="00763A0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84416" cy="3443592"/>
            <wp:effectExtent l="0" t="0" r="6985" b="5080"/>
            <wp:docPr id="3" name="Рисунок 3" descr="C:\Users\User\Desktop\IMG-18b7fd2bcc68639548490088501d081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18b7fd2bcc68639548490088501d0813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197" cy="344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63A07" w:rsidRDefault="00763A07" w:rsidP="00763A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A07" w:rsidRPr="00763A07" w:rsidRDefault="00763A07" w:rsidP="00763A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92344" cy="3988340"/>
            <wp:effectExtent l="0" t="0" r="0" b="0"/>
            <wp:docPr id="4" name="Рисунок 4" descr="C:\Users\User\Desktop\IMG-e1d94d6fd93610cae091d666cee549c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e1d94d6fd93610cae091d666cee549c9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06" cy="398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3A07" w:rsidRPr="00763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07"/>
    <w:rsid w:val="00763A07"/>
    <w:rsid w:val="00C0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763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63A07"/>
  </w:style>
  <w:style w:type="paragraph" w:customStyle="1" w:styleId="c6">
    <w:name w:val="c6"/>
    <w:basedOn w:val="a"/>
    <w:rsid w:val="00763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3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A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763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63A07"/>
  </w:style>
  <w:style w:type="paragraph" w:customStyle="1" w:styleId="c6">
    <w:name w:val="c6"/>
    <w:basedOn w:val="a"/>
    <w:rsid w:val="00763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3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2021-09-24T04:09:00Z</dcterms:created>
  <dcterms:modified xsi:type="dcterms:W3CDTF">2021-09-24T04:15:00Z</dcterms:modified>
</cp:coreProperties>
</file>